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1" w:type="dxa"/>
        <w:tblInd w:w="-361" w:type="dxa"/>
        <w:tblLook w:val="01E0" w:firstRow="1" w:lastRow="1" w:firstColumn="1" w:lastColumn="1" w:noHBand="0" w:noVBand="0"/>
      </w:tblPr>
      <w:tblGrid>
        <w:gridCol w:w="10389"/>
        <w:gridCol w:w="10389"/>
      </w:tblGrid>
      <w:tr w:rsidR="006D5B33" w:rsidRPr="0084079F" w14:paraId="4799AADC" w14:textId="77777777" w:rsidTr="00B14906">
        <w:trPr>
          <w:trHeight w:val="1710"/>
        </w:trPr>
        <w:tc>
          <w:tcPr>
            <w:tcW w:w="4330" w:type="dxa"/>
          </w:tcPr>
          <w:tbl>
            <w:tblPr>
              <w:tblpPr w:leftFromText="180" w:rightFromText="180" w:vertAnchor="text" w:horzAnchor="margin" w:tblpX="-128" w:tblpY="8"/>
              <w:tblW w:w="10173" w:type="dxa"/>
              <w:tblCellMar>
                <w:left w:w="0" w:type="dxa"/>
                <w:right w:w="0" w:type="dxa"/>
              </w:tblCellMar>
              <w:tblLook w:val="0000" w:firstRow="0" w:lastRow="0" w:firstColumn="0" w:lastColumn="0" w:noHBand="0" w:noVBand="0"/>
            </w:tblPr>
            <w:tblGrid>
              <w:gridCol w:w="4503"/>
              <w:gridCol w:w="5670"/>
            </w:tblGrid>
            <w:tr w:rsidR="006D5B33" w:rsidRPr="0084079F" w14:paraId="3D09CD57" w14:textId="77777777" w:rsidTr="00985D36">
              <w:trPr>
                <w:cantSplit/>
                <w:trHeight w:hRule="exact" w:val="851"/>
              </w:trPr>
              <w:tc>
                <w:tcPr>
                  <w:tcW w:w="4503" w:type="dxa"/>
                  <w:tcMar>
                    <w:top w:w="0" w:type="dxa"/>
                    <w:left w:w="108" w:type="dxa"/>
                    <w:bottom w:w="0" w:type="dxa"/>
                    <w:right w:w="108" w:type="dxa"/>
                  </w:tcMar>
                </w:tcPr>
                <w:p w14:paraId="684E724F" w14:textId="5D814FCA" w:rsidR="006D5B33" w:rsidRPr="0084079F" w:rsidRDefault="006D5B33" w:rsidP="000C11F5">
                  <w:pPr>
                    <w:spacing w:after="120"/>
                    <w:ind w:right="-108"/>
                    <w:jc w:val="center"/>
                    <w:rPr>
                      <w:rFonts w:ascii="Times New Roman" w:hAnsi="Times New Roman" w:cs="Times New Roman"/>
                      <w:b/>
                      <w:bCs/>
                      <w:color w:val="auto"/>
                      <w:sz w:val="26"/>
                      <w:szCs w:val="26"/>
                    </w:rPr>
                  </w:pPr>
                  <w:r w:rsidRPr="0084079F">
                    <w:rPr>
                      <w:rFonts w:ascii="Times New Roman" w:hAnsi="Times New Roman" w:cs="Times New Roman"/>
                      <w:bCs/>
                      <w:color w:val="auto"/>
                    </w:rPr>
                    <w:t>BỘ XÂY DỰNG</w:t>
                  </w:r>
                  <w:r w:rsidRPr="0084079F">
                    <w:rPr>
                      <w:rFonts w:ascii="Times New Roman" w:hAnsi="Times New Roman" w:cs="Times New Roman"/>
                      <w:b/>
                      <w:bCs/>
                      <w:color w:val="auto"/>
                      <w:sz w:val="26"/>
                      <w:szCs w:val="26"/>
                    </w:rPr>
                    <w:br/>
                    <w:t>CỤC HÀNG HẢI VÀ ĐƯỜNG THỦY VI</w:t>
                  </w:r>
                  <w:r w:rsidR="000C11F5" w:rsidRPr="0084079F">
                    <w:rPr>
                      <w:rFonts w:ascii="Times New Roman" w:hAnsi="Times New Roman" w:cs="Times New Roman"/>
                      <w:b/>
                      <w:bCs/>
                      <w:color w:val="auto"/>
                      <w:sz w:val="26"/>
                      <w:szCs w:val="26"/>
                      <w:lang w:val="en-US"/>
                    </w:rPr>
                    <w:t>Ệ</w:t>
                  </w:r>
                  <w:r w:rsidRPr="0084079F">
                    <w:rPr>
                      <w:rFonts w:ascii="Times New Roman" w:hAnsi="Times New Roman" w:cs="Times New Roman"/>
                      <w:b/>
                      <w:bCs/>
                      <w:color w:val="auto"/>
                      <w:sz w:val="26"/>
                      <w:szCs w:val="26"/>
                    </w:rPr>
                    <w:t>T NAM</w:t>
                  </w:r>
                </w:p>
              </w:tc>
              <w:tc>
                <w:tcPr>
                  <w:tcW w:w="5670" w:type="dxa"/>
                  <w:tcMar>
                    <w:top w:w="0" w:type="dxa"/>
                    <w:left w:w="108" w:type="dxa"/>
                    <w:bottom w:w="0" w:type="dxa"/>
                    <w:right w:w="108" w:type="dxa"/>
                  </w:tcMar>
                </w:tcPr>
                <w:p w14:paraId="2484240E" w14:textId="77777777" w:rsidR="006D5B33" w:rsidRPr="0084079F" w:rsidRDefault="006D5B33" w:rsidP="006D5B33">
                  <w:pPr>
                    <w:spacing w:after="120"/>
                    <w:ind w:left="-108" w:right="34"/>
                    <w:rPr>
                      <w:rFonts w:ascii="Times New Roman" w:hAnsi="Times New Roman" w:cs="Times New Roman"/>
                      <w:color w:val="auto"/>
                      <w:szCs w:val="26"/>
                    </w:rPr>
                  </w:pPr>
                  <w:r w:rsidRPr="0084079F">
                    <w:rPr>
                      <w:rFonts w:ascii="Times New Roman" w:hAnsi="Times New Roman" w:cs="Times New Roman"/>
                      <w:b/>
                      <w:bCs/>
                      <w:noProof/>
                      <w:color w:val="auto"/>
                      <w:szCs w:val="26"/>
                    </w:rPr>
                    <mc:AlternateContent>
                      <mc:Choice Requires="wps">
                        <w:drawing>
                          <wp:anchor distT="4294967295" distB="4294967295" distL="114300" distR="114300" simplePos="0" relativeHeight="251664384" behindDoc="0" locked="0" layoutInCell="1" allowOverlap="1" wp14:anchorId="63471356" wp14:editId="38BDB9F6">
                            <wp:simplePos x="0" y="0"/>
                            <wp:positionH relativeFrom="column">
                              <wp:posOffset>581660</wp:posOffset>
                            </wp:positionH>
                            <wp:positionV relativeFrom="paragraph">
                              <wp:posOffset>427354</wp:posOffset>
                            </wp:positionV>
                            <wp:extent cx="2207895" cy="0"/>
                            <wp:effectExtent l="0" t="0" r="0"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2921F"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33.65pt" to="219.6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"/>
                        </w:pict>
                      </mc:Fallback>
                    </mc:AlternateContent>
                  </w:r>
                  <w:r w:rsidRPr="0084079F">
                    <w:rPr>
                      <w:rFonts w:ascii="Times New Roman" w:hAnsi="Times New Roman" w:cs="Times New Roman"/>
                      <w:b/>
                      <w:bCs/>
                      <w:color w:val="auto"/>
                      <w:sz w:val="26"/>
                      <w:szCs w:val="26"/>
                    </w:rPr>
                    <w:t>CỘNG HÒA XÃ HỘI CHỦ NGHĨA VIỆT NAM</w:t>
                  </w:r>
                  <w:r w:rsidRPr="0084079F">
                    <w:rPr>
                      <w:rFonts w:ascii="Times New Roman" w:hAnsi="Times New Roman" w:cs="Times New Roman"/>
                      <w:b/>
                      <w:bCs/>
                      <w:color w:val="auto"/>
                      <w:szCs w:val="26"/>
                    </w:rPr>
                    <w:br/>
                  </w:r>
                  <w:r w:rsidRPr="0084079F">
                    <w:rPr>
                      <w:rFonts w:ascii="Times New Roman" w:hAnsi="Times New Roman" w:cs="Times New Roman"/>
                      <w:b/>
                      <w:bCs/>
                      <w:color w:val="auto"/>
                      <w:sz w:val="28"/>
                      <w:szCs w:val="28"/>
                    </w:rPr>
                    <w:t xml:space="preserve">               Độc lập – Tự do – Hạnh phúc</w:t>
                  </w:r>
                  <w:r w:rsidRPr="0084079F">
                    <w:rPr>
                      <w:rFonts w:ascii="Times New Roman" w:hAnsi="Times New Roman" w:cs="Times New Roman"/>
                      <w:b/>
                      <w:bCs/>
                      <w:color w:val="auto"/>
                      <w:sz w:val="26"/>
                      <w:szCs w:val="26"/>
                    </w:rPr>
                    <w:br/>
                  </w:r>
                </w:p>
                <w:p w14:paraId="7C680160" w14:textId="77777777" w:rsidR="006D5B33" w:rsidRPr="0084079F" w:rsidRDefault="006D5B33" w:rsidP="006D5B33">
                  <w:pPr>
                    <w:spacing w:after="120"/>
                    <w:ind w:left="-108" w:right="34"/>
                    <w:rPr>
                      <w:rFonts w:ascii="Times New Roman" w:hAnsi="Times New Roman" w:cs="Times New Roman"/>
                      <w:color w:val="auto"/>
                      <w:szCs w:val="26"/>
                    </w:rPr>
                  </w:pPr>
                </w:p>
              </w:tc>
            </w:tr>
            <w:tr w:rsidR="006D5B33" w:rsidRPr="0084079F" w14:paraId="2DAD0FE2" w14:textId="77777777" w:rsidTr="00985D36">
              <w:trPr>
                <w:trHeight w:val="841"/>
              </w:trPr>
              <w:tc>
                <w:tcPr>
                  <w:tcW w:w="4503" w:type="dxa"/>
                  <w:tcMar>
                    <w:top w:w="0" w:type="dxa"/>
                    <w:left w:w="108" w:type="dxa"/>
                    <w:bottom w:w="0" w:type="dxa"/>
                    <w:right w:w="108" w:type="dxa"/>
                  </w:tcMar>
                </w:tcPr>
                <w:p w14:paraId="3C175A0C" w14:textId="2614FB8D" w:rsidR="006D5B33" w:rsidRPr="0084079F" w:rsidRDefault="006D5B33" w:rsidP="006D5B33">
                  <w:pPr>
                    <w:spacing w:before="200"/>
                    <w:ind w:right="-105"/>
                    <w:jc w:val="center"/>
                    <w:rPr>
                      <w:rFonts w:ascii="Times New Roman" w:hAnsi="Times New Roman" w:cs="Times New Roman"/>
                      <w:color w:val="auto"/>
                      <w:sz w:val="27"/>
                      <w:szCs w:val="27"/>
                    </w:rPr>
                  </w:pPr>
                </w:p>
              </w:tc>
              <w:tc>
                <w:tcPr>
                  <w:tcW w:w="5670" w:type="dxa"/>
                  <w:tcMar>
                    <w:top w:w="0" w:type="dxa"/>
                    <w:left w:w="108" w:type="dxa"/>
                    <w:bottom w:w="0" w:type="dxa"/>
                    <w:right w:w="108" w:type="dxa"/>
                  </w:tcMar>
                </w:tcPr>
                <w:p w14:paraId="66E65739" w14:textId="5F9A9BDE" w:rsidR="006D5B33" w:rsidRPr="0084079F" w:rsidRDefault="006D5B33" w:rsidP="006D5B33">
                  <w:pPr>
                    <w:tabs>
                      <w:tab w:val="left" w:pos="1170"/>
                    </w:tabs>
                    <w:spacing w:before="200"/>
                    <w:ind w:right="-113"/>
                    <w:jc w:val="center"/>
                    <w:rPr>
                      <w:rFonts w:ascii="Times New Roman" w:hAnsi="Times New Roman" w:cs="Times New Roman"/>
                      <w:b/>
                      <w:bCs/>
                      <w:noProof/>
                      <w:color w:val="auto"/>
                      <w:sz w:val="27"/>
                      <w:szCs w:val="27"/>
                    </w:rPr>
                  </w:pPr>
                  <w:r w:rsidRPr="0084079F">
                    <w:rPr>
                      <w:rFonts w:ascii="Times New Roman" w:hAnsi="Times New Roman" w:cs="Times New Roman"/>
                      <w:i/>
                      <w:color w:val="auto"/>
                      <w:sz w:val="27"/>
                      <w:szCs w:val="27"/>
                    </w:rPr>
                    <w:t>Hà Nội, ngày      tháng</w:t>
                  </w:r>
                  <w:r w:rsidRPr="0084079F">
                    <w:rPr>
                      <w:rFonts w:ascii="Times New Roman" w:hAnsi="Times New Roman" w:cs="Times New Roman"/>
                      <w:i/>
                      <w:color w:val="auto"/>
                      <w:sz w:val="27"/>
                      <w:szCs w:val="27"/>
                      <w:lang w:val="en-US"/>
                    </w:rPr>
                    <w:t xml:space="preserve"> </w:t>
                  </w:r>
                  <w:r w:rsidR="0090292D">
                    <w:rPr>
                      <w:rFonts w:ascii="Times New Roman" w:hAnsi="Times New Roman" w:cs="Times New Roman"/>
                      <w:i/>
                      <w:color w:val="auto"/>
                      <w:sz w:val="27"/>
                      <w:szCs w:val="27"/>
                      <w:lang w:val="en-US"/>
                    </w:rPr>
                    <w:t>9</w:t>
                  </w:r>
                  <w:r w:rsidRPr="0084079F">
                    <w:rPr>
                      <w:rFonts w:ascii="Times New Roman" w:hAnsi="Times New Roman" w:cs="Times New Roman"/>
                      <w:i/>
                      <w:color w:val="auto"/>
                      <w:sz w:val="27"/>
                      <w:szCs w:val="27"/>
                      <w:lang w:val="en-US"/>
                    </w:rPr>
                    <w:t xml:space="preserve"> </w:t>
                  </w:r>
                  <w:r w:rsidRPr="0084079F">
                    <w:rPr>
                      <w:rFonts w:ascii="Times New Roman" w:hAnsi="Times New Roman" w:cs="Times New Roman"/>
                      <w:i/>
                      <w:color w:val="auto"/>
                      <w:sz w:val="27"/>
                      <w:szCs w:val="27"/>
                    </w:rPr>
                    <w:t>năm 2026</w:t>
                  </w:r>
                </w:p>
              </w:tc>
            </w:tr>
          </w:tbl>
          <w:p w14:paraId="741C66C8" w14:textId="025593AB" w:rsidR="006D5B33" w:rsidRPr="0084079F" w:rsidRDefault="006D5B33" w:rsidP="006D5B33">
            <w:pPr>
              <w:jc w:val="center"/>
              <w:rPr>
                <w:rFonts w:ascii="Times New Roman" w:hAnsi="Times New Roman" w:cs="Times New Roman"/>
                <w:color w:val="auto"/>
                <w:sz w:val="27"/>
                <w:szCs w:val="27"/>
                <w:lang w:val="en-US"/>
              </w:rPr>
            </w:pPr>
          </w:p>
        </w:tc>
        <w:tc>
          <w:tcPr>
            <w:tcW w:w="5161" w:type="dxa"/>
          </w:tcPr>
          <w:tbl>
            <w:tblPr>
              <w:tblpPr w:leftFromText="180" w:rightFromText="180" w:vertAnchor="text" w:horzAnchor="margin" w:tblpX="-128" w:tblpY="8"/>
              <w:tblW w:w="10173" w:type="dxa"/>
              <w:tblCellMar>
                <w:left w:w="0" w:type="dxa"/>
                <w:right w:w="0" w:type="dxa"/>
              </w:tblCellMar>
              <w:tblLook w:val="0000" w:firstRow="0" w:lastRow="0" w:firstColumn="0" w:lastColumn="0" w:noHBand="0" w:noVBand="0"/>
            </w:tblPr>
            <w:tblGrid>
              <w:gridCol w:w="4503"/>
              <w:gridCol w:w="5670"/>
            </w:tblGrid>
            <w:tr w:rsidR="006D5B33" w:rsidRPr="0084079F" w14:paraId="4AF3581C" w14:textId="77777777" w:rsidTr="00985D36">
              <w:trPr>
                <w:cantSplit/>
                <w:trHeight w:hRule="exact" w:val="851"/>
              </w:trPr>
              <w:tc>
                <w:tcPr>
                  <w:tcW w:w="4503" w:type="dxa"/>
                  <w:tcMar>
                    <w:top w:w="0" w:type="dxa"/>
                    <w:left w:w="108" w:type="dxa"/>
                    <w:bottom w:w="0" w:type="dxa"/>
                    <w:right w:w="108" w:type="dxa"/>
                  </w:tcMar>
                </w:tcPr>
                <w:p w14:paraId="54C15E97" w14:textId="77777777" w:rsidR="006D5B33" w:rsidRPr="0084079F" w:rsidRDefault="006D5B33" w:rsidP="006D5B33">
                  <w:pPr>
                    <w:spacing w:after="120"/>
                    <w:ind w:right="-108"/>
                    <w:jc w:val="center"/>
                    <w:rPr>
                      <w:rFonts w:ascii="Times New Roman" w:hAnsi="Times New Roman" w:cs="Times New Roman"/>
                      <w:b/>
                      <w:bCs/>
                      <w:color w:val="auto"/>
                      <w:sz w:val="26"/>
                      <w:szCs w:val="26"/>
                    </w:rPr>
                  </w:pPr>
                  <w:r w:rsidRPr="0084079F">
                    <w:rPr>
                      <w:rFonts w:ascii="Times New Roman" w:hAnsi="Times New Roman" w:cs="Times New Roman"/>
                      <w:bCs/>
                      <w:color w:val="auto"/>
                    </w:rPr>
                    <w:t>BỘ XÂY DỰNG</w:t>
                  </w:r>
                  <w:r w:rsidRPr="0084079F">
                    <w:rPr>
                      <w:rFonts w:ascii="Times New Roman" w:hAnsi="Times New Roman" w:cs="Times New Roman"/>
                      <w:b/>
                      <w:bCs/>
                      <w:color w:val="auto"/>
                      <w:sz w:val="26"/>
                      <w:szCs w:val="26"/>
                    </w:rPr>
                    <w:br/>
                    <w:t>CỤC HÀNG HẢI VÀ ĐƯỜNG THỦY VIỆT NAM</w:t>
                  </w:r>
                </w:p>
              </w:tc>
              <w:tc>
                <w:tcPr>
                  <w:tcW w:w="5670" w:type="dxa"/>
                  <w:tcMar>
                    <w:top w:w="0" w:type="dxa"/>
                    <w:left w:w="108" w:type="dxa"/>
                    <w:bottom w:w="0" w:type="dxa"/>
                    <w:right w:w="108" w:type="dxa"/>
                  </w:tcMar>
                </w:tcPr>
                <w:p w14:paraId="1956B022" w14:textId="77777777" w:rsidR="006D5B33" w:rsidRPr="0084079F" w:rsidRDefault="006D5B33" w:rsidP="006D5B33">
                  <w:pPr>
                    <w:spacing w:after="120"/>
                    <w:ind w:left="-108" w:right="34"/>
                    <w:rPr>
                      <w:rFonts w:ascii="Times New Roman" w:hAnsi="Times New Roman" w:cs="Times New Roman"/>
                      <w:color w:val="auto"/>
                      <w:szCs w:val="26"/>
                    </w:rPr>
                  </w:pPr>
                  <w:r w:rsidRPr="0084079F">
                    <w:rPr>
                      <w:rFonts w:ascii="Times New Roman" w:hAnsi="Times New Roman" w:cs="Times New Roman"/>
                      <w:b/>
                      <w:bCs/>
                      <w:noProof/>
                      <w:color w:val="auto"/>
                      <w:szCs w:val="26"/>
                    </w:rPr>
                    <mc:AlternateContent>
                      <mc:Choice Requires="wps">
                        <w:drawing>
                          <wp:anchor distT="4294967295" distB="4294967295" distL="114300" distR="114300" simplePos="0" relativeHeight="251666432" behindDoc="0" locked="0" layoutInCell="1" allowOverlap="1" wp14:anchorId="6708D951" wp14:editId="5985DA0E">
                            <wp:simplePos x="0" y="0"/>
                            <wp:positionH relativeFrom="column">
                              <wp:posOffset>581660</wp:posOffset>
                            </wp:positionH>
                            <wp:positionV relativeFrom="paragraph">
                              <wp:posOffset>427354</wp:posOffset>
                            </wp:positionV>
                            <wp:extent cx="2207895" cy="0"/>
                            <wp:effectExtent l="0" t="0" r="0" b="0"/>
                            <wp:wrapNone/>
                            <wp:docPr id="174358420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9A4BD" id="Straight Connector 5"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33.65pt" to="219.6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"/>
                        </w:pict>
                      </mc:Fallback>
                    </mc:AlternateContent>
                  </w:r>
                  <w:r w:rsidRPr="0084079F">
                    <w:rPr>
                      <w:rFonts w:ascii="Times New Roman" w:hAnsi="Times New Roman" w:cs="Times New Roman"/>
                      <w:b/>
                      <w:bCs/>
                      <w:color w:val="auto"/>
                      <w:sz w:val="26"/>
                      <w:szCs w:val="26"/>
                    </w:rPr>
                    <w:t>CỘNG HÒA XÃ HỘI CHỦ NGHĨA VIỆT NAM</w:t>
                  </w:r>
                  <w:r w:rsidRPr="0084079F">
                    <w:rPr>
                      <w:rFonts w:ascii="Times New Roman" w:hAnsi="Times New Roman" w:cs="Times New Roman"/>
                      <w:b/>
                      <w:bCs/>
                      <w:color w:val="auto"/>
                      <w:szCs w:val="26"/>
                    </w:rPr>
                    <w:br/>
                  </w:r>
                  <w:r w:rsidRPr="0084079F">
                    <w:rPr>
                      <w:rFonts w:ascii="Times New Roman" w:hAnsi="Times New Roman" w:cs="Times New Roman"/>
                      <w:b/>
                      <w:bCs/>
                      <w:color w:val="auto"/>
                      <w:sz w:val="28"/>
                      <w:szCs w:val="28"/>
                    </w:rPr>
                    <w:t xml:space="preserve">               Độc lập – Tự do – Hạnh phúc</w:t>
                  </w:r>
                  <w:r w:rsidRPr="0084079F">
                    <w:rPr>
                      <w:rFonts w:ascii="Times New Roman" w:hAnsi="Times New Roman" w:cs="Times New Roman"/>
                      <w:b/>
                      <w:bCs/>
                      <w:color w:val="auto"/>
                      <w:sz w:val="26"/>
                      <w:szCs w:val="26"/>
                    </w:rPr>
                    <w:br/>
                  </w:r>
                </w:p>
                <w:p w14:paraId="2DAFC3B2" w14:textId="77777777" w:rsidR="006D5B33" w:rsidRPr="0084079F" w:rsidRDefault="006D5B33" w:rsidP="006D5B33">
                  <w:pPr>
                    <w:spacing w:after="120"/>
                    <w:ind w:left="-108" w:right="34"/>
                    <w:rPr>
                      <w:rFonts w:ascii="Times New Roman" w:hAnsi="Times New Roman" w:cs="Times New Roman"/>
                      <w:color w:val="auto"/>
                      <w:szCs w:val="26"/>
                    </w:rPr>
                  </w:pPr>
                </w:p>
              </w:tc>
            </w:tr>
            <w:tr w:rsidR="006D5B33" w:rsidRPr="0084079F" w14:paraId="1DD74899" w14:textId="77777777" w:rsidTr="00985D36">
              <w:trPr>
                <w:trHeight w:val="841"/>
              </w:trPr>
              <w:tc>
                <w:tcPr>
                  <w:tcW w:w="4503" w:type="dxa"/>
                  <w:tcMar>
                    <w:top w:w="0" w:type="dxa"/>
                    <w:left w:w="108" w:type="dxa"/>
                    <w:bottom w:w="0" w:type="dxa"/>
                    <w:right w:w="108" w:type="dxa"/>
                  </w:tcMar>
                </w:tcPr>
                <w:p w14:paraId="7487F8D8" w14:textId="77777777" w:rsidR="006D5B33" w:rsidRPr="0084079F" w:rsidRDefault="006D5B33" w:rsidP="006D5B33">
                  <w:pPr>
                    <w:spacing w:before="200"/>
                    <w:ind w:right="-105"/>
                    <w:jc w:val="center"/>
                    <w:rPr>
                      <w:rFonts w:ascii="Times New Roman" w:hAnsi="Times New Roman" w:cs="Times New Roman"/>
                      <w:color w:val="auto"/>
                      <w:sz w:val="27"/>
                      <w:szCs w:val="27"/>
                    </w:rPr>
                  </w:pPr>
                  <w:r w:rsidRPr="0084079F">
                    <w:rPr>
                      <w:rFonts w:ascii="Times New Roman" w:hAnsi="Times New Roman" w:cs="Times New Roman"/>
                      <w:bCs/>
                      <w:noProof/>
                      <w:color w:val="auto"/>
                      <w:sz w:val="27"/>
                      <w:szCs w:val="27"/>
                    </w:rPr>
                    <mc:AlternateContent>
                      <mc:Choice Requires="wps">
                        <w:drawing>
                          <wp:anchor distT="4294967295" distB="4294967295" distL="114300" distR="114300" simplePos="0" relativeHeight="251667456" behindDoc="0" locked="0" layoutInCell="1" allowOverlap="1" wp14:anchorId="7F0B3EEC" wp14:editId="6D79DCE4">
                            <wp:simplePos x="0" y="0"/>
                            <wp:positionH relativeFrom="column">
                              <wp:posOffset>978535</wp:posOffset>
                            </wp:positionH>
                            <wp:positionV relativeFrom="paragraph">
                              <wp:posOffset>18414</wp:posOffset>
                            </wp:positionV>
                            <wp:extent cx="841375" cy="0"/>
                            <wp:effectExtent l="0" t="0" r="0" b="0"/>
                            <wp:wrapNone/>
                            <wp:docPr id="20576059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3089C"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05pt,1.45pt" to="143.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"/>
                        </w:pict>
                      </mc:Fallback>
                    </mc:AlternateContent>
                  </w:r>
                  <w:r w:rsidRPr="0084079F">
                    <w:rPr>
                      <w:rFonts w:ascii="Times New Roman" w:hAnsi="Times New Roman" w:cs="Times New Roman"/>
                      <w:color w:val="auto"/>
                      <w:sz w:val="27"/>
                      <w:szCs w:val="27"/>
                    </w:rPr>
                    <w:t>Số:          /TTr-CHHĐTVN</w:t>
                  </w:r>
                </w:p>
              </w:tc>
              <w:tc>
                <w:tcPr>
                  <w:tcW w:w="5670" w:type="dxa"/>
                  <w:tcMar>
                    <w:top w:w="0" w:type="dxa"/>
                    <w:left w:w="108" w:type="dxa"/>
                    <w:bottom w:w="0" w:type="dxa"/>
                    <w:right w:w="108" w:type="dxa"/>
                  </w:tcMar>
                </w:tcPr>
                <w:p w14:paraId="1F626C09" w14:textId="77777777" w:rsidR="006D5B33" w:rsidRPr="0084079F" w:rsidRDefault="006D5B33" w:rsidP="006D5B33">
                  <w:pPr>
                    <w:tabs>
                      <w:tab w:val="left" w:pos="1170"/>
                    </w:tabs>
                    <w:spacing w:before="200"/>
                    <w:ind w:right="-113"/>
                    <w:jc w:val="center"/>
                    <w:rPr>
                      <w:rFonts w:ascii="Times New Roman" w:hAnsi="Times New Roman" w:cs="Times New Roman"/>
                      <w:b/>
                      <w:bCs/>
                      <w:noProof/>
                      <w:color w:val="auto"/>
                      <w:sz w:val="27"/>
                      <w:szCs w:val="27"/>
                    </w:rPr>
                  </w:pPr>
                  <w:r w:rsidRPr="0084079F">
                    <w:rPr>
                      <w:rFonts w:ascii="Times New Roman" w:hAnsi="Times New Roman" w:cs="Times New Roman"/>
                      <w:i/>
                      <w:color w:val="auto"/>
                      <w:sz w:val="27"/>
                      <w:szCs w:val="27"/>
                    </w:rPr>
                    <w:t>Hà Nội, ngày      tháng      năm 2026</w:t>
                  </w:r>
                </w:p>
              </w:tc>
            </w:tr>
          </w:tbl>
          <w:p w14:paraId="192F5341" w14:textId="166C5339" w:rsidR="006D5B33" w:rsidRPr="0084079F" w:rsidRDefault="006D5B33" w:rsidP="006D5B33">
            <w:pPr>
              <w:jc w:val="center"/>
              <w:rPr>
                <w:rFonts w:ascii="Times New Roman" w:hAnsi="Times New Roman" w:cs="Times New Roman"/>
                <w:i/>
                <w:color w:val="auto"/>
                <w:sz w:val="27"/>
                <w:szCs w:val="27"/>
              </w:rPr>
            </w:pPr>
          </w:p>
        </w:tc>
      </w:tr>
    </w:tbl>
    <w:p w14:paraId="23048B11" w14:textId="0E0322A6" w:rsidR="003B092B" w:rsidRPr="0084079F" w:rsidRDefault="000C11F5" w:rsidP="00AA34A8">
      <w:pPr>
        <w:spacing w:before="120"/>
        <w:jc w:val="center"/>
        <w:rPr>
          <w:rFonts w:ascii="Times New Roman" w:hAnsi="Times New Roman" w:cs="Times New Roman"/>
          <w:b/>
          <w:bCs/>
          <w:color w:val="auto"/>
          <w:spacing w:val="-6"/>
          <w:sz w:val="28"/>
          <w:szCs w:val="28"/>
          <w:lang w:val="en-US"/>
        </w:rPr>
      </w:pPr>
      <w:r w:rsidRPr="0084079F">
        <w:rPr>
          <w:rFonts w:ascii="Times New Roman" w:hAnsi="Times New Roman" w:cs="Times New Roman"/>
          <w:bCs/>
          <w:noProof/>
          <w:color w:val="auto"/>
          <w:sz w:val="27"/>
          <w:szCs w:val="27"/>
        </w:rPr>
        <mc:AlternateContent>
          <mc:Choice Requires="wps">
            <w:drawing>
              <wp:anchor distT="4294967295" distB="4294967295" distL="114300" distR="114300" simplePos="0" relativeHeight="251665408" behindDoc="0" locked="0" layoutInCell="1" allowOverlap="1" wp14:anchorId="6193E589" wp14:editId="5B7AA09B">
                <wp:simplePos x="0" y="0"/>
                <wp:positionH relativeFrom="column">
                  <wp:posOffset>812800</wp:posOffset>
                </wp:positionH>
                <wp:positionV relativeFrom="paragraph">
                  <wp:posOffset>-492760</wp:posOffset>
                </wp:positionV>
                <wp:extent cx="841375" cy="0"/>
                <wp:effectExtent l="0" t="0" r="0" b="0"/>
                <wp:wrapNone/>
                <wp:docPr id="2680497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4C15A" id="Straight Connector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pt,-38.8pt" to="130.2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"/>
            </w:pict>
          </mc:Fallback>
        </mc:AlternateContent>
      </w:r>
      <w:r w:rsidR="00B14906" w:rsidRPr="0084079F">
        <w:rPr>
          <w:rFonts w:ascii="Times New Roman" w:hAnsi="Times New Roman" w:cs="Times New Roman"/>
          <w:b/>
          <w:bCs/>
          <w:color w:val="auto"/>
          <w:spacing w:val="-6"/>
          <w:sz w:val="28"/>
          <w:szCs w:val="28"/>
          <w:lang w:val="en-US"/>
        </w:rPr>
        <w:t>BÁO CÁO</w:t>
      </w:r>
    </w:p>
    <w:p w14:paraId="65CA8E1F" w14:textId="77777777" w:rsidR="00B14906" w:rsidRPr="0084079F" w:rsidRDefault="00B14906" w:rsidP="00AA34A8">
      <w:pPr>
        <w:spacing w:before="120"/>
        <w:jc w:val="center"/>
        <w:rPr>
          <w:rFonts w:ascii="Times New Roman" w:hAnsi="Times New Roman" w:cs="Times New Roman"/>
          <w:b/>
          <w:bCs/>
          <w:color w:val="auto"/>
          <w:sz w:val="28"/>
          <w:szCs w:val="28"/>
          <w:lang w:val="en-US"/>
        </w:rPr>
      </w:pPr>
      <w:r w:rsidRPr="0084079F">
        <w:rPr>
          <w:rFonts w:ascii="Times New Roman" w:hAnsi="Times New Roman" w:cs="Times New Roman"/>
          <w:b/>
          <w:bCs/>
          <w:color w:val="auto"/>
          <w:sz w:val="28"/>
          <w:szCs w:val="28"/>
          <w:lang w:val="en-US"/>
        </w:rPr>
        <w:t xml:space="preserve">Về các nội dung dự kiến giao Chính phủ, Thủ tướng Chính phủ, bộ, cơ quan ngang bộ quy định chi tiết trong dự án Bộ luật Hàng hải và </w:t>
      </w:r>
    </w:p>
    <w:p w14:paraId="28137C5F" w14:textId="16419F88" w:rsidR="00B14906" w:rsidRPr="0084079F" w:rsidRDefault="00B14906" w:rsidP="00B14906">
      <w:pPr>
        <w:jc w:val="center"/>
        <w:rPr>
          <w:rFonts w:ascii="Times New Roman" w:hAnsi="Times New Roman" w:cs="Times New Roman"/>
          <w:b/>
          <w:bCs/>
          <w:color w:val="auto"/>
          <w:sz w:val="28"/>
          <w:szCs w:val="28"/>
          <w:lang w:val="en-US"/>
        </w:rPr>
      </w:pPr>
      <w:r w:rsidRPr="0084079F">
        <w:rPr>
          <w:rFonts w:ascii="Times New Roman" w:hAnsi="Times New Roman" w:cs="Times New Roman"/>
          <w:b/>
          <w:bCs/>
          <w:color w:val="auto"/>
          <w:sz w:val="28"/>
          <w:szCs w:val="28"/>
          <w:lang w:val="en-US"/>
        </w:rPr>
        <w:t>Đường thủy Việt Nam</w:t>
      </w:r>
    </w:p>
    <w:p w14:paraId="3F498241" w14:textId="382DDA76" w:rsidR="003B092B" w:rsidRPr="0084079F" w:rsidRDefault="00B14906" w:rsidP="003B092B">
      <w:pPr>
        <w:spacing w:before="120"/>
        <w:jc w:val="both"/>
        <w:rPr>
          <w:rFonts w:ascii="Times New Roman" w:hAnsi="Times New Roman" w:cs="Times New Roman"/>
          <w:color w:val="auto"/>
          <w:sz w:val="28"/>
          <w:szCs w:val="28"/>
        </w:rPr>
      </w:pPr>
      <w:r w:rsidRPr="0084079F">
        <w:rPr>
          <w:rFonts w:ascii="Times New Roman" w:hAnsi="Times New Roman" w:cs="Times New Roman"/>
          <w:noProof/>
          <w:color w:val="auto"/>
          <w:lang w:val="en-US" w:eastAsia="en-US"/>
        </w:rPr>
        <mc:AlternateContent>
          <mc:Choice Requires="wps">
            <w:drawing>
              <wp:anchor distT="4294967295" distB="4294967295" distL="114300" distR="114300" simplePos="0" relativeHeight="251662336" behindDoc="0" locked="0" layoutInCell="1" allowOverlap="1" wp14:anchorId="35BA2280" wp14:editId="64612BE4">
                <wp:simplePos x="0" y="0"/>
                <wp:positionH relativeFrom="column">
                  <wp:posOffset>1881187</wp:posOffset>
                </wp:positionH>
                <wp:positionV relativeFrom="paragraph">
                  <wp:posOffset>66675</wp:posOffset>
                </wp:positionV>
                <wp:extent cx="1981200" cy="0"/>
                <wp:effectExtent l="0" t="0" r="0" b="0"/>
                <wp:wrapNone/>
                <wp:docPr id="333720181" name="Straight Connector 333720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BCCFB08" id="Straight Connector 333720181"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1pt,5.25pt" to="304.1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" strokecolor="black [3200]" strokeweight=".5pt">
                <v:stroke joinstyle="miter"/>
              </v:line>
            </w:pict>
          </mc:Fallback>
        </mc:AlternateContent>
      </w:r>
    </w:p>
    <w:p w14:paraId="0371EE0B" w14:textId="197E250D" w:rsidR="00E16450" w:rsidRPr="0084079F" w:rsidRDefault="00E16450" w:rsidP="00E16450">
      <w:pPr>
        <w:spacing w:before="60" w:after="300" w:line="288" w:lineRule="auto"/>
        <w:jc w:val="center"/>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xml:space="preserve">Kính gửi: </w:t>
      </w:r>
      <w:r w:rsidR="002545E9" w:rsidRPr="0084079F">
        <w:rPr>
          <w:rFonts w:ascii="Times New Roman" w:hAnsi="Times New Roman" w:cs="Times New Roman"/>
          <w:color w:val="auto"/>
          <w:sz w:val="28"/>
          <w:szCs w:val="28"/>
          <w:lang w:val="en-US"/>
        </w:rPr>
        <w:t>Bộ Xây dựng</w:t>
      </w:r>
    </w:p>
    <w:p w14:paraId="0057C1F4" w14:textId="40963EFB" w:rsidR="003B092B" w:rsidRPr="0084079F" w:rsidRDefault="00E16450" w:rsidP="00E30982">
      <w:pPr>
        <w:spacing w:before="60" w:after="120" w:line="288" w:lineRule="auto"/>
        <w:ind w:firstLine="567"/>
        <w:jc w:val="both"/>
        <w:rPr>
          <w:rFonts w:ascii="Times New Roman" w:hAnsi="Times New Roman" w:cs="Times New Roman"/>
          <w:color w:val="auto"/>
          <w:sz w:val="28"/>
          <w:szCs w:val="28"/>
        </w:rPr>
      </w:pPr>
      <w:r w:rsidRPr="0084079F">
        <w:rPr>
          <w:rFonts w:ascii="Times New Roman" w:hAnsi="Times New Roman" w:cs="Times New Roman"/>
          <w:color w:val="auto"/>
          <w:sz w:val="28"/>
          <w:szCs w:val="28"/>
        </w:rPr>
        <w:t>Thực hiện quy định của Luật Ban hành văn bản quy phạm pháp luật, Nghị định số 191/2026/NĐ-CP ngày 29/5/2026 của Chính phủ về quy chế làm việc của Chính phủ, Bộ Xây dựng báo cáo Chính phủ về các nội dung dự kiến giao Chính phủ, Thủ tướng Chính phủ, bộ, cơ quan ngang bộ quy định chi tiết trong dự án Bộ luật Hàng hải và Đường thủy Việt Nam như sau:</w:t>
      </w:r>
    </w:p>
    <w:p w14:paraId="2A4C4993" w14:textId="327DDC9D" w:rsidR="00E16450" w:rsidRPr="0084079F" w:rsidRDefault="003B092B" w:rsidP="00E16450">
      <w:pPr>
        <w:spacing w:before="60" w:after="120" w:line="288" w:lineRule="auto"/>
        <w:ind w:firstLine="567"/>
        <w:jc w:val="both"/>
        <w:rPr>
          <w:rFonts w:ascii="Times New Roman" w:hAnsi="Times New Roman" w:cs="Times New Roman"/>
          <w:b/>
          <w:bCs/>
          <w:color w:val="auto"/>
          <w:sz w:val="28"/>
          <w:szCs w:val="28"/>
        </w:rPr>
      </w:pPr>
      <w:r w:rsidRPr="0084079F">
        <w:rPr>
          <w:rFonts w:ascii="Times New Roman" w:hAnsi="Times New Roman" w:cs="Times New Roman"/>
          <w:b/>
          <w:bCs/>
          <w:color w:val="auto"/>
          <w:sz w:val="28"/>
          <w:szCs w:val="28"/>
        </w:rPr>
        <w:tab/>
      </w:r>
      <w:r w:rsidR="00E16450" w:rsidRPr="0084079F">
        <w:rPr>
          <w:rFonts w:ascii="Times New Roman" w:hAnsi="Times New Roman" w:cs="Times New Roman"/>
          <w:b/>
          <w:bCs/>
          <w:color w:val="auto"/>
          <w:sz w:val="28"/>
          <w:szCs w:val="28"/>
        </w:rPr>
        <w:t>1.</w:t>
      </w:r>
      <w:r w:rsidR="00E16450" w:rsidRPr="0084079F">
        <w:rPr>
          <w:rFonts w:ascii="Times New Roman" w:hAnsi="Times New Roman" w:cs="Times New Roman"/>
          <w:b/>
          <w:bCs/>
          <w:color w:val="auto"/>
          <w:sz w:val="28"/>
          <w:szCs w:val="28"/>
          <w:lang w:val="en-US"/>
        </w:rPr>
        <w:t xml:space="preserve"> </w:t>
      </w:r>
      <w:r w:rsidR="00E16450" w:rsidRPr="0084079F">
        <w:rPr>
          <w:rFonts w:ascii="Times New Roman" w:hAnsi="Times New Roman" w:cs="Times New Roman"/>
          <w:b/>
          <w:bCs/>
          <w:color w:val="auto"/>
          <w:sz w:val="28"/>
          <w:szCs w:val="28"/>
        </w:rPr>
        <w:t>Về số lượng văn bản quy phạm pháp luật giao Chính phủ, Thủ tướng</w:t>
      </w:r>
      <w:r w:rsidR="00E16450" w:rsidRPr="0084079F">
        <w:rPr>
          <w:rFonts w:ascii="Times New Roman" w:hAnsi="Times New Roman" w:cs="Times New Roman"/>
          <w:b/>
          <w:bCs/>
          <w:color w:val="auto"/>
          <w:sz w:val="28"/>
          <w:szCs w:val="28"/>
          <w:lang w:val="en-US"/>
        </w:rPr>
        <w:t xml:space="preserve"> </w:t>
      </w:r>
      <w:r w:rsidR="00E16450" w:rsidRPr="0084079F">
        <w:rPr>
          <w:rFonts w:ascii="Times New Roman" w:hAnsi="Times New Roman" w:cs="Times New Roman"/>
          <w:b/>
          <w:bCs/>
          <w:color w:val="auto"/>
          <w:sz w:val="28"/>
          <w:szCs w:val="28"/>
        </w:rPr>
        <w:t>Chính phủ, bộ, cơ quan ngang bộ ban hành</w:t>
      </w:r>
    </w:p>
    <w:p w14:paraId="4BAF4E30" w14:textId="77777777" w:rsidR="00E16450" w:rsidRPr="0084079F" w:rsidRDefault="00E16450" w:rsidP="00E16450">
      <w:pPr>
        <w:spacing w:before="60" w:after="120" w:line="288" w:lineRule="auto"/>
        <w:ind w:firstLine="567"/>
        <w:jc w:val="both"/>
        <w:rPr>
          <w:rFonts w:ascii="Times New Roman" w:hAnsi="Times New Roman" w:cs="Times New Roman"/>
          <w:color w:val="auto"/>
          <w:sz w:val="28"/>
          <w:szCs w:val="28"/>
        </w:rPr>
      </w:pPr>
      <w:r w:rsidRPr="0084079F">
        <w:rPr>
          <w:rFonts w:ascii="Times New Roman" w:hAnsi="Times New Roman" w:cs="Times New Roman"/>
          <w:color w:val="auto"/>
          <w:sz w:val="28"/>
          <w:szCs w:val="28"/>
        </w:rPr>
        <w:t>Hiện nay hệ thống các văn bản quy phạm pháp luật trong lĩnh vực hàng hải, đường thủy nội địa (bao gồm cả văn bản quy định chi tiết và văn bản quy phạm pháp luật liên quan) là 139 văn bản trong lĩnh vực hàng hải (01 Bộ luật, 01 Pháp lệnh, 17 Nghị định và 120 Thông tư) và 113 văn bản trong lĩnh vực đường thủy nội địa (02 Luật, 18 Nghị định, Quyết định của Thủ tướng Chính phủ và 93 Thông tư). Tổng quan cho thấy, hệ thống văn bản quy phạm pháp luật chuyên ngành của 02 lĩnh vực là rất lớn, phần nào gây khó khăn trong quá trình tra cứu, áp dụng cũng như tốn kém các nguồn lực trong quá trình thống kê, rà soát, hệ thống hóa, hợp nhất, pháp điển, theo dõi thi hành văn bản.</w:t>
      </w:r>
    </w:p>
    <w:p w14:paraId="1F5773B6" w14:textId="5159854E" w:rsidR="00E16450" w:rsidRPr="0084079F" w:rsidRDefault="00E16450" w:rsidP="00E16450">
      <w:pPr>
        <w:spacing w:before="60" w:after="120" w:line="288" w:lineRule="auto"/>
        <w:ind w:firstLine="567"/>
        <w:jc w:val="both"/>
        <w:rPr>
          <w:rFonts w:ascii="Times New Roman" w:hAnsi="Times New Roman" w:cs="Times New Roman"/>
          <w:color w:val="auto"/>
          <w:sz w:val="28"/>
          <w:szCs w:val="28"/>
        </w:rPr>
      </w:pPr>
      <w:r w:rsidRPr="0084079F">
        <w:rPr>
          <w:rFonts w:ascii="Times New Roman" w:hAnsi="Times New Roman" w:cs="Times New Roman"/>
          <w:color w:val="auto"/>
          <w:sz w:val="28"/>
          <w:szCs w:val="28"/>
        </w:rPr>
        <w:t>Thực hiện Nghị quyết số 66-NQ/TW ngày 30/4/2025 của Bộ Chính trị về đổi mới công tác xây dựng và thi hành pháp luật đáp ứng yêu cầu phát triển đất nước trong kỷ nguyên mới, Bộ Xây dựng đã rà soát, đề xuất xây dựng dự án Bộ luật Hàng hải và Đường thủy Việt Nam theo hướng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p>
    <w:p w14:paraId="41B858A6" w14:textId="17E0D42B" w:rsidR="00E16450" w:rsidRPr="0084079F" w:rsidRDefault="00E16450" w:rsidP="00E16450">
      <w:pPr>
        <w:spacing w:before="60" w:after="120" w:line="288" w:lineRule="auto"/>
        <w:ind w:firstLine="567"/>
        <w:jc w:val="both"/>
        <w:rPr>
          <w:rFonts w:ascii="Times New Roman" w:hAnsi="Times New Roman" w:cs="Times New Roman"/>
          <w:color w:val="auto"/>
          <w:sz w:val="28"/>
          <w:szCs w:val="28"/>
        </w:rPr>
      </w:pPr>
      <w:r w:rsidRPr="0084079F">
        <w:rPr>
          <w:rFonts w:ascii="Times New Roman" w:hAnsi="Times New Roman" w:cs="Times New Roman"/>
          <w:color w:val="auto"/>
          <w:sz w:val="28"/>
          <w:szCs w:val="28"/>
        </w:rPr>
        <w:t xml:space="preserve">Đồng thời, thực hiện Công điện số 36/CĐ-TTg ngày 25/4/2026 của Thủ tướng Chính phủ về việc tăng cường kỷ luật, kỷ cương trong xây dựng, ban hành </w:t>
      </w:r>
      <w:r w:rsidRPr="0084079F">
        <w:rPr>
          <w:rFonts w:ascii="Times New Roman" w:hAnsi="Times New Roman" w:cs="Times New Roman"/>
          <w:color w:val="auto"/>
          <w:sz w:val="28"/>
          <w:szCs w:val="28"/>
        </w:rPr>
        <w:lastRenderedPageBreak/>
        <w:t xml:space="preserve">văn bản quy định chi tiết luật, pháp lệnh, nghị quyết, đối với các nội dung giao giao Chính phủ, bộ, ngành, địa phương quy định chi tiết, Bộ Xây dựng cũng đã rà soát, để đảm bảo tính hợp lý về số lượng và hình thức văn bản, theo đó dự kiến giao Chính phủ ban hành </w:t>
      </w:r>
      <w:r w:rsidRPr="00D157D6">
        <w:rPr>
          <w:rFonts w:ascii="Times New Roman" w:hAnsi="Times New Roman" w:cs="Times New Roman"/>
          <w:color w:val="auto"/>
          <w:sz w:val="28"/>
          <w:szCs w:val="28"/>
        </w:rPr>
        <w:t>0</w:t>
      </w:r>
      <w:r w:rsidR="000B2890" w:rsidRPr="00D157D6">
        <w:rPr>
          <w:rFonts w:ascii="Times New Roman" w:hAnsi="Times New Roman" w:cs="Times New Roman"/>
          <w:color w:val="auto"/>
          <w:sz w:val="28"/>
          <w:szCs w:val="28"/>
          <w:lang w:val="en-US"/>
        </w:rPr>
        <w:t>6</w:t>
      </w:r>
      <w:r w:rsidRPr="00D157D6">
        <w:rPr>
          <w:rFonts w:ascii="Times New Roman" w:hAnsi="Times New Roman" w:cs="Times New Roman"/>
          <w:color w:val="auto"/>
          <w:sz w:val="28"/>
          <w:szCs w:val="28"/>
        </w:rPr>
        <w:t xml:space="preserve"> Nghị định và giao Bộ trưởng, Thủ trưởng cơ quan ngang bộ ban hành </w:t>
      </w:r>
      <w:r w:rsidR="00D157D6" w:rsidRPr="00D157D6">
        <w:rPr>
          <w:rFonts w:ascii="Times New Roman" w:hAnsi="Times New Roman" w:cs="Times New Roman"/>
          <w:color w:val="auto"/>
          <w:sz w:val="28"/>
          <w:szCs w:val="28"/>
          <w:lang w:val="en-US"/>
        </w:rPr>
        <w:t>36</w:t>
      </w:r>
      <w:r w:rsidRPr="00D157D6">
        <w:rPr>
          <w:rFonts w:ascii="Times New Roman" w:hAnsi="Times New Roman" w:cs="Times New Roman"/>
          <w:color w:val="auto"/>
          <w:sz w:val="28"/>
          <w:szCs w:val="28"/>
        </w:rPr>
        <w:t xml:space="preserve"> Thông tư quy định chi tiết và hướng dẫn thi hành Bộ luật </w:t>
      </w:r>
      <w:r w:rsidRPr="00AD4968">
        <w:rPr>
          <w:rFonts w:ascii="Times New Roman" w:hAnsi="Times New Roman" w:cs="Times New Roman"/>
          <w:i/>
          <w:iCs/>
          <w:color w:val="auto"/>
          <w:sz w:val="28"/>
          <w:szCs w:val="28"/>
        </w:rPr>
        <w:t>(Danh mục văn bản theo Phụ lục gửi kèm)</w:t>
      </w:r>
      <w:r w:rsidRPr="00D157D6">
        <w:rPr>
          <w:rFonts w:ascii="Times New Roman" w:hAnsi="Times New Roman" w:cs="Times New Roman"/>
          <w:color w:val="auto"/>
          <w:sz w:val="28"/>
          <w:szCs w:val="28"/>
        </w:rPr>
        <w:t>.</w:t>
      </w:r>
    </w:p>
    <w:p w14:paraId="509B6979" w14:textId="6CFEABD6" w:rsidR="00E16450" w:rsidRPr="0084079F" w:rsidRDefault="00E16450" w:rsidP="00E16450">
      <w:pPr>
        <w:spacing w:before="60" w:after="120" w:line="288" w:lineRule="auto"/>
        <w:ind w:firstLine="709"/>
        <w:jc w:val="both"/>
        <w:rPr>
          <w:rFonts w:ascii="Times New Roman" w:hAnsi="Times New Roman" w:cs="Times New Roman"/>
          <w:b/>
          <w:bCs/>
          <w:color w:val="auto"/>
          <w:sz w:val="28"/>
          <w:szCs w:val="28"/>
          <w:lang w:val="en-US"/>
        </w:rPr>
      </w:pPr>
      <w:r w:rsidRPr="0084079F">
        <w:rPr>
          <w:rFonts w:ascii="Times New Roman" w:hAnsi="Times New Roman" w:cs="Times New Roman"/>
          <w:b/>
          <w:bCs/>
          <w:color w:val="auto"/>
          <w:sz w:val="28"/>
          <w:szCs w:val="28"/>
          <w:lang w:val="en-US"/>
        </w:rPr>
        <w:t>2. Về nội dung giao Chính phủ, Thủ tướng Chính phủ, bộ, cơ quan ngang bộ ban hành tại từng văn bản quy phạm pháp luật</w:t>
      </w:r>
    </w:p>
    <w:p w14:paraId="752A2FA1" w14:textId="5F4A2654" w:rsidR="00E16450" w:rsidRPr="0084079F" w:rsidRDefault="001503DB" w:rsidP="00E16450">
      <w:pPr>
        <w:spacing w:before="60" w:after="120" w:line="288" w:lineRule="auto"/>
        <w:ind w:firstLine="709"/>
        <w:jc w:val="both"/>
        <w:rPr>
          <w:rFonts w:ascii="Times New Roman" w:hAnsi="Times New Roman" w:cs="Times New Roman"/>
          <w:color w:val="auto"/>
          <w:sz w:val="28"/>
          <w:szCs w:val="28"/>
          <w:lang w:val="en-US"/>
        </w:rPr>
      </w:pPr>
      <w:r w:rsidRPr="00D157D6">
        <w:rPr>
          <w:rFonts w:ascii="Times New Roman" w:hAnsi="Times New Roman" w:cs="Times New Roman"/>
          <w:color w:val="auto"/>
          <w:sz w:val="28"/>
          <w:szCs w:val="28"/>
          <w:lang w:val="en-US"/>
        </w:rPr>
        <w:t>D</w:t>
      </w:r>
      <w:r w:rsidR="00E16450" w:rsidRPr="00D157D6">
        <w:rPr>
          <w:rFonts w:ascii="Times New Roman" w:hAnsi="Times New Roman" w:cs="Times New Roman"/>
          <w:color w:val="auto"/>
          <w:sz w:val="28"/>
          <w:szCs w:val="28"/>
          <w:lang w:val="en-US"/>
        </w:rPr>
        <w:t xml:space="preserve">ự thảo Bộ luật, dự kiến giao Chính phủ quy định chi tiết </w:t>
      </w:r>
      <w:r w:rsidR="00D157D6" w:rsidRPr="00D157D6">
        <w:rPr>
          <w:rFonts w:ascii="Times New Roman" w:hAnsi="Times New Roman" w:cs="Times New Roman"/>
          <w:color w:val="auto"/>
          <w:sz w:val="28"/>
          <w:szCs w:val="28"/>
          <w:lang w:val="en-US"/>
        </w:rPr>
        <w:t>82</w:t>
      </w:r>
      <w:r w:rsidR="00E16450" w:rsidRPr="00D157D6">
        <w:rPr>
          <w:rFonts w:ascii="Times New Roman" w:hAnsi="Times New Roman" w:cs="Times New Roman"/>
          <w:color w:val="auto"/>
          <w:sz w:val="28"/>
          <w:szCs w:val="28"/>
          <w:lang w:val="en-US"/>
        </w:rPr>
        <w:t xml:space="preserve"> nội dung tại </w:t>
      </w:r>
      <w:r w:rsidR="00D157D6" w:rsidRPr="00D157D6">
        <w:rPr>
          <w:rFonts w:ascii="Times New Roman" w:hAnsi="Times New Roman" w:cs="Times New Roman"/>
          <w:color w:val="auto"/>
          <w:sz w:val="28"/>
          <w:szCs w:val="28"/>
          <w:lang w:val="en-US"/>
        </w:rPr>
        <w:t>82</w:t>
      </w:r>
      <w:r w:rsidR="00E16450" w:rsidRPr="00D157D6">
        <w:rPr>
          <w:rFonts w:ascii="Times New Roman" w:hAnsi="Times New Roman" w:cs="Times New Roman"/>
          <w:color w:val="auto"/>
          <w:sz w:val="28"/>
          <w:szCs w:val="28"/>
          <w:lang w:val="en-US"/>
        </w:rPr>
        <w:t>/</w:t>
      </w:r>
      <w:r w:rsidR="00175725" w:rsidRPr="00D157D6">
        <w:rPr>
          <w:rFonts w:ascii="Times New Roman" w:hAnsi="Times New Roman" w:cs="Times New Roman"/>
          <w:color w:val="auto"/>
          <w:sz w:val="28"/>
          <w:szCs w:val="28"/>
          <w:lang w:val="en-US"/>
        </w:rPr>
        <w:t>326</w:t>
      </w:r>
      <w:r w:rsidR="00E16450" w:rsidRPr="00D157D6">
        <w:rPr>
          <w:rFonts w:ascii="Times New Roman" w:hAnsi="Times New Roman" w:cs="Times New Roman"/>
          <w:color w:val="auto"/>
          <w:sz w:val="28"/>
          <w:szCs w:val="28"/>
          <w:lang w:val="en-US"/>
        </w:rPr>
        <w:t xml:space="preserve"> Điều, chia thành 0</w:t>
      </w:r>
      <w:r w:rsidR="00175725" w:rsidRPr="00D157D6">
        <w:rPr>
          <w:rFonts w:ascii="Times New Roman" w:hAnsi="Times New Roman" w:cs="Times New Roman"/>
          <w:color w:val="auto"/>
          <w:sz w:val="28"/>
          <w:szCs w:val="28"/>
          <w:lang w:val="en-US"/>
        </w:rPr>
        <w:t>6</w:t>
      </w:r>
      <w:r w:rsidR="00E16450" w:rsidRPr="00D157D6">
        <w:rPr>
          <w:rFonts w:ascii="Times New Roman" w:hAnsi="Times New Roman" w:cs="Times New Roman"/>
          <w:color w:val="auto"/>
          <w:sz w:val="28"/>
          <w:szCs w:val="28"/>
          <w:lang w:val="en-US"/>
        </w:rPr>
        <w:t xml:space="preserve"> Nghị định, cụ thể:</w:t>
      </w:r>
    </w:p>
    <w:p w14:paraId="6E722A2C" w14:textId="55BD02F1"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(1) Nghị định quy định chi tiết một số điều của Bộ luật Hàng hải và Đường thủy Việt Nam về quản lý hoạt động hàng hải, đường thủy nội địa.</w:t>
      </w:r>
    </w:p>
    <w:p w14:paraId="2CC8CF66" w14:textId="745A0A51"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dự kiến quy định chi tiết các nội dung về quản lý hoạt động hàng hải, đường thủy nội địa như: xây dựng, quản lý, vận hành, khai thác, sử dụng hệ thống thông tin, cơ sở dữ liệu về hàng hải và đường thủy nội địa; bảo vệ môi trường; trách nhiệm quản lý nhà nước; quản lý nhà nước chuyên ngành hoạt động hàng hải và đường thuỷ nội địa tại cảng biển, cảng, bến thuỷ nội địa; thủ tục cho tàu thuyền đến, rời cảng biển, cảng, bến thủy nội địa và hoạt động của tàu thuyền; treo cờ với tàu thuyền; về an toàn, an ninh, bảo vệ môi trường, điều kiện lao động thuyền viên đối với tàu biển và tàu sông;</w:t>
      </w:r>
      <w:r w:rsidR="00854676" w:rsidRPr="0084079F">
        <w:rPr>
          <w:rFonts w:ascii="Times New Roman" w:hAnsi="Times New Roman" w:cs="Times New Roman"/>
          <w:color w:val="auto"/>
          <w:sz w:val="28"/>
          <w:szCs w:val="28"/>
          <w:lang w:val="en-US"/>
        </w:rPr>
        <w:t xml:space="preserve"> công bố vùng nước cảng biển, khu vực hàng hải và khu vực quản lý của Cảng vụ </w:t>
      </w:r>
      <w:r w:rsidR="00F04AF5" w:rsidRPr="0084079F">
        <w:rPr>
          <w:rFonts w:ascii="Times New Roman" w:hAnsi="Times New Roman" w:cs="Times New Roman"/>
          <w:color w:val="auto"/>
          <w:sz w:val="28"/>
          <w:szCs w:val="28"/>
          <w:lang w:val="en-US"/>
        </w:rPr>
        <w:t>hàng hải</w:t>
      </w:r>
      <w:r w:rsidR="00854676" w:rsidRPr="0084079F">
        <w:rPr>
          <w:rFonts w:ascii="Times New Roman" w:hAnsi="Times New Roman" w:cs="Times New Roman"/>
          <w:color w:val="auto"/>
          <w:sz w:val="28"/>
          <w:szCs w:val="28"/>
          <w:lang w:val="en-US"/>
        </w:rPr>
        <w:t>;</w:t>
      </w:r>
      <w:r w:rsidRPr="0084079F">
        <w:rPr>
          <w:rFonts w:ascii="Times New Roman" w:hAnsi="Times New Roman" w:cs="Times New Roman"/>
          <w:color w:val="auto"/>
          <w:sz w:val="28"/>
          <w:szCs w:val="28"/>
          <w:lang w:val="en-US"/>
        </w:rPr>
        <w:t xml:space="preserve"> công bố, thiết lập tuyến hàng hải trong lãnh hải Việt Nam; an ninh tàu biển; an ninh cảng biển và an ninh cảng thủy nội địa; truyền phát thông tin an ninh hàng hải; hoạt động điều tra tai nạn hàng hải và tai nạn đường thủy nội địa; thủ tục trình và xác nhận kháng nghị hàng hải, kháng nghị đường thủy nội địa; xử lý tài sản chìm đắm</w:t>
      </w:r>
      <w:r w:rsidR="00521DA5">
        <w:rPr>
          <w:rFonts w:ascii="Times New Roman" w:hAnsi="Times New Roman" w:cs="Times New Roman"/>
          <w:color w:val="auto"/>
          <w:sz w:val="28"/>
          <w:szCs w:val="28"/>
          <w:lang w:val="en-US"/>
        </w:rPr>
        <w:t>; công nghiệp hàng hải</w:t>
      </w:r>
      <w:r w:rsidRPr="0084079F">
        <w:rPr>
          <w:rFonts w:ascii="Times New Roman" w:hAnsi="Times New Roman" w:cs="Times New Roman"/>
          <w:color w:val="auto"/>
          <w:sz w:val="28"/>
          <w:szCs w:val="28"/>
          <w:lang w:val="en-US"/>
        </w:rPr>
        <w:t>. Đây là các nội dung thuộc nhóm chính sách quản lý hoạt động hàng hải và đường thủy nội địa, liên quan trực tiếp đến hoạt động của tàu thuyền, tổ chức quản lý nhà nước chuyên ngành và bảo đảm an toàn, an ninh, bảo vệ môi trường. Các nội dung này có mối liên hệ chặt chẽ với nhau trong quá trình tổ chức thực hiện, từ quản lý hoạt động tại cảng, bến đến công tác bảo đảm an toàn, an ninh, điều tra tai nạn và xử lý sự cố phát sinh.</w:t>
      </w:r>
    </w:p>
    <w:p w14:paraId="26EAEB08" w14:textId="48A309B7" w:rsidR="00E16450" w:rsidRPr="0084079F" w:rsidRDefault="00E16450" w:rsidP="00C51A8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được xây dựng trên cơ sở kế thừa và hợp nhất các quy định hiện hành và bổ sung mới các quy định liên quan đến quản lý cơ sở dữ liệu chuyên ngành, bảo vệ môi trường</w:t>
      </w:r>
      <w:r w:rsidR="00C51A80">
        <w:rPr>
          <w:rFonts w:ascii="Times New Roman" w:hAnsi="Times New Roman" w:cs="Times New Roman"/>
          <w:color w:val="auto"/>
          <w:sz w:val="28"/>
          <w:szCs w:val="28"/>
          <w:lang w:val="en-US"/>
        </w:rPr>
        <w:t xml:space="preserve"> và bổ sung quy định về công nghiệp hàng hải.</w:t>
      </w:r>
    </w:p>
    <w:p w14:paraId="1D474828" w14:textId="0EF93260"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xml:space="preserve">(2) Nghị định quy định về hoạt động vận tải, dịch vụ, bảo hiểm, phí, lệ phí </w:t>
      </w:r>
      <w:r w:rsidRPr="0084079F">
        <w:rPr>
          <w:rFonts w:ascii="Times New Roman" w:hAnsi="Times New Roman" w:cs="Times New Roman"/>
          <w:color w:val="auto"/>
          <w:sz w:val="28"/>
          <w:szCs w:val="28"/>
          <w:lang w:val="en-US"/>
        </w:rPr>
        <w:lastRenderedPageBreak/>
        <w:t>và giá dịch vụ hàng hải và đường thủy nội địa.</w:t>
      </w:r>
    </w:p>
    <w:p w14:paraId="52A7ED7D" w14:textId="010442AD"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quy định các nội dung liên quan đến hoạt động vận tải hàng hải và đường thủy nội địa; điều kiện, thẩm quyền cấp phép đối với tàu thuyền nước ngoài thực hiện vận tải nội địa; hoạt động hoa tiêu hàng hải và đường thủy nội địa; vận chuyển hàng hóa nguy hiểm bằng đường biển và đường thủy nội địa; quy định về bảo hiểm trong hoạt động hàng hải và đường thủy nội địa; quản lý giá dịch vụ tại cảng biển, cảng thủy nội địa; phí, lệ phí chuyên ngành hàng hải và đường thủy nội địa cùng các nội dung khác có liên quan đến hoạt động kinh doanh, cung ứng dịch vụ và cơ chế tài chính trong lĩnh vực hàng hải, đường thủy nội địa. Đây là các nội dung thuộc nhóm chính sách về hoạt động vận tải và dịch vụ hàng hải, đường thủy nội địa, có mối quan hệ chặt chẽ với nhau trong quá trình tổ chức thực hiện, từ hoạt động vận tải, cung ứng dịch vụ hỗ trợ vận tải, bảo hiểm trách nhiệm dân sự đến cơ chế quản lý giá, phí và lệ phí chuyên ngành. Các nội dung này có tác động trực tiếp đến hoạt động sản xuất, kinh doanh của doanh nghiệp, khả năng cạnh tranh của ngành vận tải thủy và hiệu quả khai thác kết cấu hạ tầng hàng hải, đường thủy nội địa. Do đó, việc xây dựng một Nghị định thống nhất để điều chỉnh các nội dung nêu trên là cần thiết nhằm bảo đảm tính đồng bộ, thống nhất của chính sách quản lý nhà nước đối với hoạt động vận tải và dịch vụ trong lĩnh vực hàng hải, đường thủy nội địa.</w:t>
      </w:r>
    </w:p>
    <w:p w14:paraId="0F4EAEC7" w14:textId="621B9D86"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được xây dựng trên cơ sở kế thừa, hợp nhất và hoàn thiện các quy định hiện hành tại Nghị định số 110/2014/NĐ-CP ngày 20/11/2014 của Chính phủ quy định điều kiện kinh doanh vận tải đường thủy nội địa; Nghị định số 146/2016/NĐ-CP ngày 02/11/2016 của Chính phủ quy định việc niêm yết giá, phụ thu ngoài giá dịch vụ vận chuyển hàng hóa công-te-nơ bằng đường biển, giá dịch vụ tại cảng biển; Nghị định số 160/2016/NĐ-CP ngày 29/11/2016 của Chính phủ quy định về điều kiện kinh doanh vận tải biển, kinh doanh dịch vụ đại lý tàu biển và dịch vụ lai dắt tàu biển.</w:t>
      </w:r>
    </w:p>
    <w:p w14:paraId="7B761A99" w14:textId="0F79100B"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(3) Nghị định quy định về hoạt động tìm kiếm cứu nạn, ứng phó thiên tai trong hoạt động hàng hải và đường thủy nội địa.</w:t>
      </w:r>
    </w:p>
    <w:p w14:paraId="7CE74D93" w14:textId="09E13C2E"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xml:space="preserve">- Dự thảo Nghị định quy định các nội dung liên quan đến tổ chức hoạt động tìm kiếm cứu nạn, cứu hộ; trách nhiệm của cơ quan, tổ chức, cá nhân tham gia tìm kiếm cứu nạn; phối hợp ứng phó sự cố, tai nạn, thiên tai trong hoạt động hàng hải và đường thủy nội địa; huy động lực lượng, phương tiện, trang thiết bị phục vụ công tác tìm kiếm cứu nạn và ứng phó thiên tai. Đây là các nội dung thuộc nhóm chính sách về bảo đảm an toàn tính mạng con người, phương tiện, tài sản và bảo vệ môi trường trong hoạt động hàng hải, đường thủy nội địa, có mối liên hệ chặt </w:t>
      </w:r>
      <w:r w:rsidRPr="0084079F">
        <w:rPr>
          <w:rFonts w:ascii="Times New Roman" w:hAnsi="Times New Roman" w:cs="Times New Roman"/>
          <w:color w:val="auto"/>
          <w:sz w:val="28"/>
          <w:szCs w:val="28"/>
          <w:lang w:val="en-US"/>
        </w:rPr>
        <w:lastRenderedPageBreak/>
        <w:t>chẽ với nhau trong quá trình tổ chức thực hiện. Do đó, việc xây dựng một Nghị định thống nhất là cần thiết nhằm bảo đảm cơ chế phối hợp đồng bộ giữa các cơ quan, lực lượng chức năng trong công tác tìm kiếm cứu nạn, cứu hộ và ứng phó thiên tai.</w:t>
      </w:r>
    </w:p>
    <w:p w14:paraId="5097F31E" w14:textId="2AF17F93"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được xây dựng trên cơ sở kế thừa các quy định hiện hành về tìm kiếm cứu nạn hàng hải, cứu nạn đường thủy nội địa, đồng thời bảo đảm thống nhất với pháp luật về phòng chống thiên tai, phòng thủ dân sự và các quy định pháp luật có liên quan.</w:t>
      </w:r>
    </w:p>
    <w:p w14:paraId="46C4E120" w14:textId="644BB570"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(4) Dự thảo Nghị định quy định về kết cấu hạ tầng hàng hải, kết cấu hạ tầng đường thủy nội địa và cảng cạn.</w:t>
      </w:r>
    </w:p>
    <w:p w14:paraId="5A26F87E" w14:textId="60EE2559"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quy định các nội dung liên quan đến quy hoạch, đầu tư, quản lý, khai thác, bảo trì, bảo vệ kết cấu hạ tầng hàng hải, kết cấu hạ tầng đường thủy nội địa và cảng cạn; công bố mở, đóng cảng, bến, luồng, vùng nước; quản lý hoạt động nạo vét; quản lý, khai thác tài sản kết cấu hạ tầng; bảo đảm an toàn giao thông trong quá trình khai thác công trình và các nội dung khác có liên quan đến kết cấu hạ tầng giao thông thủy. Các nội dung này thuộc nhóm chính sách về quản lý, khai thác và phát triển kết cấu hạ tầng hàng hải, đường thủy nội địa, có mối liên hệ chặt chẽ trong toàn bộ vòng đời của công trình từ quy hoạch, đầu tư xây dựng, khai thác, bảo trì đến bảo vệ và xử lý khi chấm dứt khai thác. Đây cũng là nhóm chính sách liên quan trực tiếp đến việc quản lý, sử dụng tài sản công, huy động nguồn lực đầu tư phát triển hạ tầng và nâng cao hiệu quả khai thác hệ thống giao thông vận tải thủy quốc gia. Do đó, việc xây dựng một Nghị định thống nhất là cần thiết nhằm bảo đảm đồng bộ trong công tác quản lý nhà nước đối với toàn bộ hệ thống kết cấu hạ tầng hàng hải, đường thủy nội địa và cảng cạn sau khi Bộ luật được ban hành.</w:t>
      </w:r>
    </w:p>
    <w:p w14:paraId="13938D09" w14:textId="24D01922" w:rsidR="00E16450" w:rsidRPr="0084079F" w:rsidRDefault="00E16450" w:rsidP="00C51A8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được xây dựng trên cơ sở kế thừa, hợp nhất và hoàn thiện các quy định hiện hành về quản lý kết cấu hạ tầng hàng hải, kết cấu hạ tầng đường thủy nội địa, cảng biển, cảng thủy nội địa, bến thủy nội địa, cảng cạn, hoạt động nạo vét, bảo trì công trình và quản lý tài sản kết cấu hạ tầng giao thông. Đồng thời, dự thảo Nghị định bổ sung các quy định nhằm đáp ứng yêu cầu phân cấp, phân quyền trong quản lý kết cấu hạ tầng, tăng cường ứng dụng công nghệ số trong quản lý, khai thác công trình và phù hợp với định hướng phát triển hệ thống kết cấu hạ tầng giao thông đồng bộ, hiện đại.</w:t>
      </w:r>
    </w:p>
    <w:p w14:paraId="1E9648E5" w14:textId="77612E07"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(5) Nghị định quy định về đăng ký, xóa đăng ký, chuyển quyền sở hữu, giấy tờ, tài liệu tàu biển, tàu sông.</w:t>
      </w:r>
    </w:p>
    <w:p w14:paraId="508BF8D9" w14:textId="28034524"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lastRenderedPageBreak/>
        <w:t>- Dự thảo Nghị định quy định các nội dung liên quan đến đăng ký, xóa đăng ký tàu biển, tàu sông; chuyển quyền sở hữu, đăng ký thế chấp và các quyền đối với tàu biển, tàu sông; quản lý giấy chứng nhận, giấy tờ, tài liệu của tàu biển, tàu sông; công nhận, cấp, thu hồi các giấy tờ pháp lý liên quan đến tình trạng pháp lý của tàu và các nội dung khác có liên quan đến đăng ký, xác lập và quản lý quyền sở hữu đối với tàu biển, tàu sông. Đây là các nội dung thuộc nhóm chính sách về đăng ký và quản lý tình trạng pháp lý của tàu biển, tàu sông, có mối liên hệ chặt chẽ với nhau trong quá trình hình thành, thay đổi và chấm dứt quyền sở hữu, quyền tài sản đối với phương tiện. Do đó, việc xây dựng một Nghị định thống nhất là cần thiết nhằm bảo đảm sự đồng bộ trong công tác quản lý đăng ký phương tiện và quản lý quyền sở hữu đối với tàu biển, tàu sông, khắc phục được tình trạng quy định phân tán, rải rác ở nhiều văn bản quy phạm pháp luật.</w:t>
      </w:r>
    </w:p>
    <w:p w14:paraId="24D66E22" w14:textId="721163DF"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được xây dựng trên cơ sở kế thừa, hợp nhất và hoàn thiện các quy định hiện hành về đăng ký tàu biển, đăng ký phương tiện thủy nội địa, đăng ký quyền sở hữu, đăng ký thế chấp và quản lý giấy tờ, tài liệu của phương tiện. Dự thảo Nghị định bổ sung các quy định nhằm đẩy mạnh thực hiện đăng ký điện tử, kết nối và chia sẻ dữ liệu giữa các cơ sở dữ liệu chuyên ngành, tạo thuận lợi cho tổ chức, cá nhân trong quá trình thực hiện thủ tục hành chính, phù hợp với yêu cầu chuyển đổi số và cải cách thủ tục hành chính.</w:t>
      </w:r>
    </w:p>
    <w:p w14:paraId="61AA48DB" w14:textId="0D7B1667"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w:t>
      </w:r>
      <w:r w:rsidR="00C51A80">
        <w:rPr>
          <w:rFonts w:ascii="Times New Roman" w:hAnsi="Times New Roman" w:cs="Times New Roman"/>
          <w:color w:val="auto"/>
          <w:sz w:val="28"/>
          <w:szCs w:val="28"/>
          <w:lang w:val="en-US"/>
        </w:rPr>
        <w:t>6</w:t>
      </w:r>
      <w:r w:rsidRPr="0084079F">
        <w:rPr>
          <w:rFonts w:ascii="Times New Roman" w:hAnsi="Times New Roman" w:cs="Times New Roman"/>
          <w:color w:val="auto"/>
          <w:sz w:val="28"/>
          <w:szCs w:val="28"/>
          <w:lang w:val="en-US"/>
        </w:rPr>
        <w:t>) Dự thảo Nghị định quy định về thuyền viên, chế độ lao động và quyền lợi của thuyền viên làm việc trên tàu biển, tàu sông.</w:t>
      </w:r>
    </w:p>
    <w:p w14:paraId="5CB9D485" w14:textId="57F8F9FF"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Dự thảo Nghị định quy định các nội dung liên quan đến tiêu chuẩn chức danh thuyền viên; đào tạo, huấn luyện, cấp chứng chỉ chuyên môn; đăng ký thuyền viên; điều kiện làm việc của thuyền viên Việt Nam và thuyền viên nước ngoài trên tàu biển, tàu sông Việt Nam; chế độ lao động, điều kiện sinh hoạt, chăm sóc sức khỏe, an toàn lao động và các quyền, nghĩa vụ của thuyền viên trong quá trình làm việc trên tàu. Việc xây dựng 01 Nghị định thống nhất về thuyền viên, chế độ lao động và quyền lợi của thuyền viên là cần thiết nhằm hình thành khung pháp lý đồng bộ cho công tác quản lý, phát triển và sử dụng nguồn nhân lực trong lĩnh vực vận tải thủy.</w:t>
      </w:r>
    </w:p>
    <w:p w14:paraId="601ADFC9" w14:textId="3BBB1B37"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 xml:space="preserve">- Dự thảo Nghị định được xây dựng trên cơ sở kế thừa các quy định hiện hành về thuyền viên hàng hải, thuyền viên và người lái phương tiện thủy nội địa; đồng thời tiếp tục nội luật hóa các điều ước quốc tế mà Việt Nam là thành viên, đặc biệt là Công ước STCW về tiêu chuẩn huấn luyện, cấp chứng chỉ và trực ca của thuyền viên và Công ước Lao động hàng hải năm 2006. Bên cạnh đó, dự thảo Nghị định cũng rà soát, hoàn thiện các quy định về quản lý thuyền viên trong điều </w:t>
      </w:r>
      <w:r w:rsidRPr="0084079F">
        <w:rPr>
          <w:rFonts w:ascii="Times New Roman" w:hAnsi="Times New Roman" w:cs="Times New Roman"/>
          <w:color w:val="auto"/>
          <w:sz w:val="28"/>
          <w:szCs w:val="28"/>
          <w:lang w:val="en-US"/>
        </w:rPr>
        <w:lastRenderedPageBreak/>
        <w:t>kiện chuyển đổi số, phát triển thị trường lao động hàng hải và yêu cầu nâng cao chất lượng nguồn nhân lực phục vụ phát triển kinh tế biển và vận tải thủy.</w:t>
      </w:r>
    </w:p>
    <w:p w14:paraId="10802F2C" w14:textId="3B9CC397" w:rsidR="007B07DA" w:rsidRDefault="00092A92" w:rsidP="004018E5">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(7) </w:t>
      </w:r>
      <w:r w:rsidR="00C51A80" w:rsidRPr="00C51A80">
        <w:rPr>
          <w:rFonts w:ascii="Times New Roman" w:hAnsi="Times New Roman" w:cs="Times New Roman"/>
          <w:color w:val="auto"/>
          <w:sz w:val="28"/>
          <w:szCs w:val="28"/>
          <w:lang w:val="en-US"/>
        </w:rPr>
        <w:t>Bên cạnh các nội dung cần được quy định ở cấp Nghị định, một số</w:t>
      </w:r>
      <w:r w:rsidR="00ED5E24">
        <w:rPr>
          <w:rFonts w:ascii="Times New Roman" w:hAnsi="Times New Roman" w:cs="Times New Roman"/>
          <w:color w:val="auto"/>
          <w:sz w:val="28"/>
          <w:szCs w:val="28"/>
          <w:lang w:val="en-US"/>
        </w:rPr>
        <w:t xml:space="preserve"> nhóm</w:t>
      </w:r>
      <w:r w:rsidR="00C51A80" w:rsidRPr="00C51A80">
        <w:rPr>
          <w:rFonts w:ascii="Times New Roman" w:hAnsi="Times New Roman" w:cs="Times New Roman"/>
          <w:color w:val="auto"/>
          <w:sz w:val="28"/>
          <w:szCs w:val="28"/>
          <w:lang w:val="en-US"/>
        </w:rPr>
        <w:t xml:space="preserve"> nội dung</w:t>
      </w:r>
      <w:r w:rsidR="0023786A">
        <w:rPr>
          <w:rFonts w:ascii="Times New Roman" w:hAnsi="Times New Roman" w:cs="Times New Roman"/>
          <w:color w:val="auto"/>
          <w:sz w:val="28"/>
          <w:szCs w:val="28"/>
          <w:lang w:val="en-US"/>
        </w:rPr>
        <w:t xml:space="preserve"> </w:t>
      </w:r>
      <w:r w:rsidR="007B07DA" w:rsidRPr="007B07DA">
        <w:rPr>
          <w:rFonts w:ascii="Times New Roman" w:hAnsi="Times New Roman" w:cs="Times New Roman"/>
          <w:color w:val="auto"/>
          <w:sz w:val="28"/>
          <w:szCs w:val="28"/>
          <w:lang w:val="en-US"/>
        </w:rPr>
        <w:t>quy định ở cấp Thông tư</w:t>
      </w:r>
      <w:r w:rsidR="007B07DA">
        <w:rPr>
          <w:rFonts w:ascii="Times New Roman" w:hAnsi="Times New Roman" w:cs="Times New Roman"/>
          <w:color w:val="auto"/>
          <w:sz w:val="28"/>
          <w:szCs w:val="28"/>
          <w:lang w:val="en-US"/>
        </w:rPr>
        <w:t xml:space="preserve"> như sau:</w:t>
      </w:r>
    </w:p>
    <w:p w14:paraId="5CC1723C" w14:textId="77777777"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(i) Nội dung</w:t>
      </w:r>
      <w:r w:rsidR="00C51A80">
        <w:rPr>
          <w:rFonts w:ascii="Times New Roman" w:hAnsi="Times New Roman" w:cs="Times New Roman"/>
          <w:color w:val="auto"/>
          <w:sz w:val="28"/>
          <w:szCs w:val="28"/>
          <w:lang w:val="en-US"/>
        </w:rPr>
        <w:t xml:space="preserve"> </w:t>
      </w:r>
      <w:r w:rsidR="00C51A80" w:rsidRPr="00C51A80">
        <w:rPr>
          <w:rFonts w:ascii="Times New Roman" w:hAnsi="Times New Roman" w:cs="Times New Roman"/>
          <w:color w:val="auto"/>
          <w:sz w:val="28"/>
          <w:szCs w:val="28"/>
          <w:lang w:val="en-US"/>
        </w:rPr>
        <w:t>do đặc thù của lĩnh vực hàng hải và đường thủy nội địa có nhiều nội dung mang tính chuyên môn kỹ thuật, liên quan trực tiếp đến quy trình khai thác, vận hành, tiêu chuẩn chuyên môn, mẫu biểu, chế độ báo cáo, yêu cầu kỹ thuật đối với hệ thống thông tin và cơ sở dữ liệu chuyên ngành, các nội dung này thường xuyên thay đổi theo sự phát triển của công nghệ, yêu cầu chuyển đổi số, tiêu chuẩn quốc tế</w:t>
      </w:r>
      <w:r w:rsidR="00C51A80">
        <w:rPr>
          <w:rFonts w:ascii="Times New Roman" w:hAnsi="Times New Roman" w:cs="Times New Roman"/>
          <w:color w:val="auto"/>
          <w:sz w:val="28"/>
          <w:szCs w:val="28"/>
          <w:lang w:val="en-US"/>
        </w:rPr>
        <w:t xml:space="preserve">; </w:t>
      </w:r>
      <w:r w:rsidR="00C51A80" w:rsidRPr="00C51A80">
        <w:rPr>
          <w:rFonts w:ascii="Times New Roman" w:hAnsi="Times New Roman" w:cs="Times New Roman"/>
          <w:color w:val="auto"/>
          <w:sz w:val="28"/>
          <w:szCs w:val="28"/>
          <w:lang w:val="en-US"/>
        </w:rPr>
        <w:t>nội dung liên quan trực tiếp đến quy trình cấp phép, điều kiện chuyên môn nghiệp vụ, tiêu chuẩn kỹ thuật, yêu cầu an toàn đối với vận chuyển hàng hóa nguy hiểm, hoạt động hoa tiêu, phương pháp xác định và quản lý giá dịch vụ;</w:t>
      </w:r>
      <w:r>
        <w:rPr>
          <w:rFonts w:ascii="Times New Roman" w:hAnsi="Times New Roman" w:cs="Times New Roman"/>
          <w:color w:val="auto"/>
          <w:sz w:val="28"/>
          <w:szCs w:val="28"/>
          <w:lang w:val="en-US"/>
        </w:rPr>
        <w:t xml:space="preserve"> n</w:t>
      </w:r>
      <w:r w:rsidR="00C51A80" w:rsidRPr="00C51A80">
        <w:rPr>
          <w:rFonts w:ascii="Times New Roman" w:hAnsi="Times New Roman" w:cs="Times New Roman"/>
          <w:color w:val="auto"/>
          <w:sz w:val="28"/>
          <w:szCs w:val="28"/>
          <w:lang w:val="en-US"/>
        </w:rPr>
        <w:t>ội dung này thường xuyên được cập nhật theo sự phát triển của khoa học công nghệ, thông lệ quốc tế và yêu cầu quản lý nhà nước</w:t>
      </w:r>
      <w:r w:rsidR="00C51A80">
        <w:rPr>
          <w:rFonts w:ascii="Times New Roman" w:hAnsi="Times New Roman" w:cs="Times New Roman"/>
          <w:color w:val="auto"/>
          <w:sz w:val="28"/>
          <w:szCs w:val="28"/>
          <w:lang w:val="en-US"/>
        </w:rPr>
        <w:t xml:space="preserve">; </w:t>
      </w:r>
    </w:p>
    <w:p w14:paraId="1D994F4B" w14:textId="77777777"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(ii) N</w:t>
      </w:r>
      <w:r w:rsidR="00C51A80" w:rsidRPr="00C51A80">
        <w:rPr>
          <w:rFonts w:ascii="Times New Roman" w:hAnsi="Times New Roman" w:cs="Times New Roman"/>
          <w:color w:val="auto"/>
          <w:sz w:val="28"/>
          <w:szCs w:val="28"/>
          <w:lang w:val="en-US"/>
        </w:rPr>
        <w:t>ội dung liên quan đến tổ chức thực hiện công tác tìm kiếm cứu nạn, cứu hộ và ứng phó thiên tai như phương thức phối hợp giữa các lực lượng, quy trình tác nghiệp chuyên ngành, chế độ thông tin báo cáo, trang phục lực lượng chuyên ngành và các biện pháp phòng, chống thiên tai trong lĩnh vực hàng hải, đường thủy nội địa cần được hướng dẫn để bảo đảm phù hợp với yêu cầu quản lý, điều hành</w:t>
      </w:r>
      <w:r w:rsidR="00C51A80">
        <w:rPr>
          <w:rFonts w:ascii="Times New Roman" w:hAnsi="Times New Roman" w:cs="Times New Roman"/>
          <w:color w:val="auto"/>
          <w:sz w:val="28"/>
          <w:szCs w:val="28"/>
          <w:lang w:val="en-US"/>
        </w:rPr>
        <w:t xml:space="preserve">; </w:t>
      </w:r>
    </w:p>
    <w:p w14:paraId="33A7FE14" w14:textId="77777777"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(iii) N</w:t>
      </w:r>
      <w:r w:rsidR="00C51A80" w:rsidRPr="00C51A80">
        <w:rPr>
          <w:rFonts w:ascii="Times New Roman" w:hAnsi="Times New Roman" w:cs="Times New Roman"/>
          <w:color w:val="auto"/>
          <w:sz w:val="28"/>
          <w:szCs w:val="28"/>
          <w:lang w:val="en-US"/>
        </w:rPr>
        <w:t>ội dung liên quan đến tiêu chuẩn kỹ thuật, quy trình khảo sát, bảo trì công trình, điều tiết khống chế giao thông, lập và quản lý quy hoạch chi tiết ngành, cũng như yêu cầu kỹ thuật đối với hoạt động nạo vét nên cần được hướng dẫn chi tiết và thường xuyên cập nhật theo sự phát triển của khoa học công nghệ, tiêu chuẩn kỹ thuật</w:t>
      </w:r>
      <w:r w:rsidR="00C51A80">
        <w:rPr>
          <w:rFonts w:ascii="Times New Roman" w:hAnsi="Times New Roman" w:cs="Times New Roman"/>
          <w:color w:val="auto"/>
          <w:sz w:val="28"/>
          <w:szCs w:val="28"/>
          <w:lang w:val="en-US"/>
        </w:rPr>
        <w:t xml:space="preserve">; </w:t>
      </w:r>
    </w:p>
    <w:p w14:paraId="4A2AE1B3" w14:textId="77777777"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(iv) N</w:t>
      </w:r>
      <w:r w:rsidR="00C51A80" w:rsidRPr="00C51A80">
        <w:rPr>
          <w:rFonts w:ascii="Times New Roman" w:hAnsi="Times New Roman" w:cs="Times New Roman"/>
          <w:color w:val="auto"/>
          <w:sz w:val="28"/>
          <w:szCs w:val="28"/>
          <w:lang w:val="en-US"/>
        </w:rPr>
        <w:t>ội dung liên quan đến tổ chức thực hiện cần được hướng dẫn chi tiết để đảm bảo tính linh hoạt theo yêu cầu quản lý cũng như sự phát triển của hệ thống đăng ký điện tử</w:t>
      </w:r>
      <w:r w:rsidR="00C51A80">
        <w:rPr>
          <w:rFonts w:ascii="Times New Roman" w:hAnsi="Times New Roman" w:cs="Times New Roman"/>
          <w:color w:val="auto"/>
          <w:sz w:val="28"/>
          <w:szCs w:val="28"/>
          <w:lang w:val="en-US"/>
        </w:rPr>
        <w:t xml:space="preserve">; </w:t>
      </w:r>
    </w:p>
    <w:p w14:paraId="1D2E315B" w14:textId="77777777"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(v) N</w:t>
      </w:r>
      <w:r w:rsidR="00C51A80" w:rsidRPr="00C51A80">
        <w:rPr>
          <w:rFonts w:ascii="Times New Roman" w:hAnsi="Times New Roman" w:cs="Times New Roman"/>
          <w:color w:val="auto"/>
          <w:sz w:val="28"/>
          <w:szCs w:val="28"/>
          <w:lang w:val="en-US"/>
        </w:rPr>
        <w:t>ội dung liên quan đến thuyền viên có tính chuyên môn sâu và thường xuyên được cập nhật theo tiêu chuẩn nghề nghiệp, chương trình đào tạo, yêu cầu về sức khỏe, điều kiện lao động và các tiêu chuẩn quốc tế liên quan</w:t>
      </w:r>
      <w:r w:rsidR="00C51A80">
        <w:rPr>
          <w:rFonts w:ascii="Times New Roman" w:hAnsi="Times New Roman" w:cs="Times New Roman"/>
          <w:color w:val="auto"/>
          <w:sz w:val="28"/>
          <w:szCs w:val="28"/>
          <w:lang w:val="en-US"/>
        </w:rPr>
        <w:t xml:space="preserve">; </w:t>
      </w:r>
    </w:p>
    <w:p w14:paraId="582EC6EF" w14:textId="41D70B08" w:rsidR="007B07DA" w:rsidRDefault="007B07DA"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(vi) Nội dung liên quan </w:t>
      </w:r>
      <w:r w:rsidR="00C51A80" w:rsidRPr="00C51A80">
        <w:rPr>
          <w:rFonts w:ascii="Times New Roman" w:hAnsi="Times New Roman" w:cs="Times New Roman"/>
          <w:color w:val="auto"/>
          <w:sz w:val="28"/>
          <w:szCs w:val="28"/>
          <w:lang w:val="en-US"/>
        </w:rPr>
        <w:t>yêu cầu kỹ thuật của hoạt động đăng kiểm thường xuyên thay đổi theo tiêu chuẩn quốc tế, quy chuẩn kỹ thuật quốc gia, sự phát triển của công nghệ</w:t>
      </w:r>
      <w:r w:rsidR="00C51A80">
        <w:rPr>
          <w:rFonts w:ascii="Times New Roman" w:hAnsi="Times New Roman" w:cs="Times New Roman"/>
          <w:color w:val="auto"/>
          <w:sz w:val="28"/>
          <w:szCs w:val="28"/>
          <w:lang w:val="en-US"/>
        </w:rPr>
        <w:t>.</w:t>
      </w:r>
    </w:p>
    <w:p w14:paraId="2E91E105" w14:textId="061048A0" w:rsidR="00092A92" w:rsidRPr="0084079F" w:rsidRDefault="00C51A80" w:rsidP="007B07DA">
      <w:pPr>
        <w:spacing w:before="60" w:after="120" w:line="288" w:lineRule="auto"/>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lastRenderedPageBreak/>
        <w:t>V</w:t>
      </w:r>
      <w:r w:rsidRPr="00C51A80">
        <w:rPr>
          <w:rFonts w:ascii="Times New Roman" w:hAnsi="Times New Roman" w:cs="Times New Roman"/>
          <w:color w:val="auto"/>
          <w:sz w:val="28"/>
          <w:szCs w:val="28"/>
          <w:lang w:val="en-US"/>
        </w:rPr>
        <w:t>iệc quy định trực tiếp tại Bộ luật hoặc Nghị định của Chính phủ sẽ làm giảm tính linh hoạt của hệ thống pháp luật, kéo dài thời gian sửa đổi, bổ sung khi phát sinh yêu cầu điều chỉnh từ thực tiễn</w:t>
      </w:r>
      <w:r w:rsidR="004018E5">
        <w:rPr>
          <w:rFonts w:ascii="Times New Roman" w:hAnsi="Times New Roman" w:cs="Times New Roman"/>
          <w:color w:val="auto"/>
          <w:sz w:val="28"/>
          <w:szCs w:val="28"/>
          <w:lang w:val="en-US"/>
        </w:rPr>
        <w:t>, v</w:t>
      </w:r>
      <w:r w:rsidRPr="00C51A80">
        <w:rPr>
          <w:rFonts w:ascii="Times New Roman" w:hAnsi="Times New Roman" w:cs="Times New Roman"/>
          <w:color w:val="auto"/>
          <w:sz w:val="28"/>
          <w:szCs w:val="28"/>
          <w:lang w:val="en-US"/>
        </w:rPr>
        <w:t>ì vậy quy định ở cấp Thông tư</w:t>
      </w:r>
      <w:r w:rsidR="007B07DA">
        <w:rPr>
          <w:rFonts w:ascii="Times New Roman" w:hAnsi="Times New Roman" w:cs="Times New Roman"/>
          <w:color w:val="auto"/>
          <w:sz w:val="28"/>
          <w:szCs w:val="28"/>
          <w:lang w:val="en-US"/>
        </w:rPr>
        <w:t xml:space="preserve"> một số nội dung</w:t>
      </w:r>
      <w:r w:rsidRPr="00C51A80">
        <w:rPr>
          <w:rFonts w:ascii="Times New Roman" w:hAnsi="Times New Roman" w:cs="Times New Roman"/>
          <w:color w:val="auto"/>
          <w:sz w:val="28"/>
          <w:szCs w:val="28"/>
          <w:lang w:val="en-US"/>
        </w:rPr>
        <w:t xml:space="preserve"> là cần thiết nhằm bảo đảm khả năng cập nhật kịp thời các yêu cầu chuyên môn, đáp ứng yêu cầu hội nhập quốc tế và</w:t>
      </w:r>
      <w:r w:rsidR="004018E5">
        <w:rPr>
          <w:rFonts w:ascii="Times New Roman" w:hAnsi="Times New Roman" w:cs="Times New Roman"/>
          <w:color w:val="auto"/>
          <w:sz w:val="28"/>
          <w:szCs w:val="28"/>
          <w:lang w:val="en-US"/>
        </w:rPr>
        <w:t xml:space="preserve"> việc</w:t>
      </w:r>
      <w:r w:rsidRPr="00C51A80">
        <w:rPr>
          <w:rFonts w:ascii="Times New Roman" w:hAnsi="Times New Roman" w:cs="Times New Roman"/>
          <w:color w:val="auto"/>
          <w:sz w:val="28"/>
          <w:szCs w:val="28"/>
          <w:lang w:val="en-US"/>
        </w:rPr>
        <w:t xml:space="preserve"> </w:t>
      </w:r>
      <w:r w:rsidR="00092A92" w:rsidRPr="00092A92">
        <w:rPr>
          <w:rFonts w:ascii="Times New Roman" w:hAnsi="Times New Roman" w:cs="Times New Roman"/>
          <w:color w:val="auto"/>
          <w:sz w:val="28"/>
          <w:szCs w:val="28"/>
          <w:lang w:val="en-US"/>
        </w:rPr>
        <w:t>giao các nội dung này cho các Bộ quản lý chuyên ngành quy định chi tiết nhằm bảo đảm phù hợp với đặc thù tổ chức, nhiệm vụ quốc phòng, an ninh và yêu cầu bảo mật trong quản lý, khai thác phương tiện chuyên dùng của lực lượng vũ trang.</w:t>
      </w:r>
    </w:p>
    <w:p w14:paraId="2043D4AE" w14:textId="3D19BAF4" w:rsidR="00E16450" w:rsidRPr="0084079F" w:rsidRDefault="00E16450" w:rsidP="00E16450">
      <w:pPr>
        <w:spacing w:before="60" w:after="120" w:line="288" w:lineRule="auto"/>
        <w:ind w:firstLine="709"/>
        <w:jc w:val="both"/>
        <w:rPr>
          <w:rFonts w:ascii="Times New Roman" w:hAnsi="Times New Roman" w:cs="Times New Roman"/>
          <w:color w:val="auto"/>
          <w:sz w:val="28"/>
          <w:szCs w:val="28"/>
          <w:lang w:val="en-US"/>
        </w:rPr>
      </w:pPr>
      <w:r w:rsidRPr="0084079F">
        <w:rPr>
          <w:rFonts w:ascii="Times New Roman" w:hAnsi="Times New Roman" w:cs="Times New Roman"/>
          <w:color w:val="auto"/>
          <w:sz w:val="28"/>
          <w:szCs w:val="28"/>
          <w:lang w:val="en-US"/>
        </w:rPr>
        <w:t>Trên đây là báo cáo về các nội dung dự kiến giao Chính phủ, Thủ tướng Chính phủ, bộ, cơ quan ngang bộ quy định chi tiết trong dự án Bộ luật Hàng hải và Đường thủy Việt Nam.</w:t>
      </w:r>
    </w:p>
    <w:p w14:paraId="4C200A2F" w14:textId="4DA82D39" w:rsidR="003B3578" w:rsidRPr="0084079F" w:rsidRDefault="00B60D2B" w:rsidP="00501878">
      <w:pPr>
        <w:spacing w:before="60" w:after="120" w:line="288" w:lineRule="auto"/>
        <w:ind w:firstLine="709"/>
        <w:jc w:val="both"/>
        <w:rPr>
          <w:rFonts w:ascii="Times New Roman" w:hAnsi="Times New Roman" w:cs="Times New Roman"/>
          <w:color w:val="auto"/>
          <w:sz w:val="28"/>
          <w:szCs w:val="28"/>
        </w:rPr>
      </w:pPr>
      <w:r w:rsidRPr="0084079F">
        <w:rPr>
          <w:rFonts w:ascii="Times New Roman" w:hAnsi="Times New Roman" w:cs="Times New Roman"/>
          <w:color w:val="auto"/>
          <w:sz w:val="28"/>
          <w:szCs w:val="28"/>
          <w:lang w:val="en-US"/>
        </w:rPr>
        <w:t>Cục Hàng hải và Đường thuỷ Việt Nam</w:t>
      </w:r>
      <w:r w:rsidR="00E16450" w:rsidRPr="0084079F">
        <w:rPr>
          <w:rFonts w:ascii="Times New Roman" w:hAnsi="Times New Roman" w:cs="Times New Roman"/>
          <w:color w:val="auto"/>
          <w:sz w:val="28"/>
          <w:szCs w:val="28"/>
        </w:rPr>
        <w:t xml:space="preserve"> kính báo cáo </w:t>
      </w:r>
      <w:r w:rsidRPr="0084079F">
        <w:rPr>
          <w:rFonts w:ascii="Times New Roman" w:hAnsi="Times New Roman" w:cs="Times New Roman"/>
          <w:color w:val="auto"/>
          <w:sz w:val="28"/>
          <w:szCs w:val="28"/>
          <w:lang w:val="en-US"/>
        </w:rPr>
        <w:t>Bộ Xây dựng</w:t>
      </w:r>
      <w:r w:rsidR="00E16450" w:rsidRPr="0084079F">
        <w:rPr>
          <w:rFonts w:ascii="Times New Roman" w:hAnsi="Times New Roman" w:cs="Times New Roman"/>
          <w:color w:val="auto"/>
          <w:sz w:val="28"/>
          <w:szCs w:val="28"/>
        </w:rPr>
        <w:t>./.</w:t>
      </w:r>
    </w:p>
    <w:p w14:paraId="1A517065" w14:textId="77777777" w:rsidR="003B3578" w:rsidRPr="0084079F" w:rsidRDefault="003B3578" w:rsidP="003B3578">
      <w:pPr>
        <w:widowControl/>
        <w:spacing w:after="160" w:line="259" w:lineRule="auto"/>
        <w:rPr>
          <w:rFonts w:ascii="Times New Roman" w:hAnsi="Times New Roman" w:cs="Times New Roman"/>
          <w:color w:val="auto"/>
          <w:sz w:val="28"/>
          <w:szCs w:val="28"/>
          <w:lang w:val="en-US"/>
        </w:rPr>
      </w:pPr>
    </w:p>
    <w:p w14:paraId="3141B971" w14:textId="77777777" w:rsidR="003B3578" w:rsidRPr="0084079F" w:rsidRDefault="003B3578" w:rsidP="003B3578">
      <w:pPr>
        <w:widowControl/>
        <w:spacing w:after="160" w:line="259" w:lineRule="auto"/>
        <w:rPr>
          <w:rFonts w:ascii="Times New Roman" w:hAnsi="Times New Roman" w:cs="Times New Roman"/>
          <w:color w:val="auto"/>
          <w:sz w:val="28"/>
          <w:szCs w:val="28"/>
          <w:lang w:val="en-US"/>
        </w:rPr>
        <w:sectPr w:rsidR="003B3578" w:rsidRPr="0084079F" w:rsidSect="00E70B94">
          <w:headerReference w:type="default" r:id="rId8"/>
          <w:pgSz w:w="11907" w:h="16840" w:code="9"/>
          <w:pgMar w:top="1134" w:right="1134" w:bottom="1134" w:left="1701" w:header="720" w:footer="720" w:gutter="0"/>
          <w:cols w:space="720"/>
          <w:titlePg/>
          <w:docGrid w:linePitch="360"/>
        </w:sectPr>
      </w:pPr>
    </w:p>
    <w:p w14:paraId="46E02529" w14:textId="77777777" w:rsidR="003B3578" w:rsidRPr="0084079F" w:rsidRDefault="003B3578" w:rsidP="003B3578">
      <w:pPr>
        <w:spacing w:before="120"/>
        <w:jc w:val="center"/>
        <w:rPr>
          <w:rFonts w:ascii="Times New Roman" w:hAnsi="Times New Roman" w:cs="Times New Roman"/>
          <w:b/>
          <w:bCs/>
          <w:color w:val="auto"/>
          <w:sz w:val="28"/>
          <w:szCs w:val="28"/>
          <w:lang w:val="en-US"/>
        </w:rPr>
      </w:pPr>
      <w:r w:rsidRPr="0084079F">
        <w:rPr>
          <w:rFonts w:ascii="Times New Roman" w:hAnsi="Times New Roman" w:cs="Times New Roman"/>
          <w:b/>
          <w:bCs/>
          <w:color w:val="auto"/>
          <w:sz w:val="28"/>
          <w:szCs w:val="28"/>
          <w:lang w:val="en-US"/>
        </w:rPr>
        <w:lastRenderedPageBreak/>
        <w:t>Phụ lục</w:t>
      </w:r>
    </w:p>
    <w:p w14:paraId="1FFE628C" w14:textId="5373AE21" w:rsidR="003B3578" w:rsidRDefault="00FB2577" w:rsidP="00102857">
      <w:pPr>
        <w:spacing w:before="200" w:after="200" w:line="312" w:lineRule="auto"/>
        <w:jc w:val="center"/>
        <w:rPr>
          <w:rFonts w:ascii="Times New Roman" w:hAnsi="Times New Roman" w:cs="Times New Roman"/>
          <w:b/>
          <w:bCs/>
          <w:color w:val="auto"/>
          <w:sz w:val="28"/>
          <w:szCs w:val="28"/>
          <w:lang w:val="en-US"/>
        </w:rPr>
      </w:pPr>
      <w:r w:rsidRPr="0084079F">
        <w:rPr>
          <w:rFonts w:ascii="Times New Roman" w:hAnsi="Times New Roman" w:cs="Times New Roman"/>
          <w:b/>
          <w:bCs/>
          <w:color w:val="auto"/>
          <w:sz w:val="28"/>
          <w:szCs w:val="28"/>
          <w:lang w:val="en-US"/>
        </w:rPr>
        <w:t>DANH MỤC CÁC VĂN BẢN QUY PHẠM PHÁP LUẬT HƯỚNG DẪN THI HÀNH HOẶC QUY ĐỊNH CHI TIẾT DỰ THẢO BỘ LUẬT HÀNG HẢI VÀ ĐƯỜNG THUỶ VIỆT NAM</w:t>
      </w:r>
    </w:p>
    <w:p w14:paraId="44F5FEEA" w14:textId="5FC55DA5" w:rsidR="004B1F3C" w:rsidRPr="0084079F" w:rsidRDefault="004B1F3C" w:rsidP="004B1F3C">
      <w:pPr>
        <w:spacing w:before="200" w:after="200" w:line="312" w:lineRule="auto"/>
        <w:jc w:val="both"/>
        <w:rPr>
          <w:rFonts w:ascii="Times New Roman" w:hAnsi="Times New Roman" w:cs="Times New Roman"/>
          <w:b/>
          <w:bCs/>
          <w:color w:val="auto"/>
          <w:sz w:val="28"/>
          <w:szCs w:val="28"/>
          <w:lang w:val="en-US"/>
        </w:rPr>
      </w:pPr>
      <w:r>
        <w:rPr>
          <w:rFonts w:ascii="Times New Roman" w:hAnsi="Times New Roman" w:cs="Times New Roman"/>
          <w:b/>
          <w:bCs/>
          <w:color w:val="auto"/>
          <w:sz w:val="28"/>
          <w:szCs w:val="28"/>
          <w:lang w:val="en-US"/>
        </w:rPr>
        <w:t xml:space="preserve">1. Dự kiến các Nghị định của </w:t>
      </w:r>
      <w:r w:rsidRPr="004B1F3C">
        <w:rPr>
          <w:rFonts w:ascii="Times New Roman" w:hAnsi="Times New Roman" w:cs="Times New Roman"/>
          <w:b/>
          <w:bCs/>
          <w:color w:val="auto"/>
          <w:sz w:val="28"/>
          <w:szCs w:val="28"/>
          <w:lang w:val="en-US"/>
        </w:rPr>
        <w:t>Chính phủ</w:t>
      </w:r>
      <w:r>
        <w:rPr>
          <w:rFonts w:ascii="Times New Roman" w:hAnsi="Times New Roman" w:cs="Times New Roman"/>
          <w:b/>
          <w:bCs/>
          <w:color w:val="auto"/>
          <w:sz w:val="28"/>
          <w:szCs w:val="28"/>
          <w:lang w:val="en-US"/>
        </w:rPr>
        <w:t xml:space="preserve"> </w:t>
      </w:r>
      <w:r w:rsidRPr="004B1F3C">
        <w:rPr>
          <w:rFonts w:ascii="Times New Roman" w:hAnsi="Times New Roman" w:cs="Times New Roman"/>
          <w:b/>
          <w:bCs/>
          <w:color w:val="auto"/>
          <w:sz w:val="28"/>
          <w:szCs w:val="28"/>
          <w:lang w:val="en-US"/>
        </w:rPr>
        <w:t>quy định chi tiết</w:t>
      </w:r>
      <w:r w:rsidR="008078B9">
        <w:rPr>
          <w:rFonts w:ascii="Times New Roman" w:hAnsi="Times New Roman" w:cs="Times New Roman"/>
          <w:b/>
          <w:bCs/>
          <w:color w:val="auto"/>
          <w:sz w:val="28"/>
          <w:szCs w:val="28"/>
          <w:lang w:val="en-US"/>
        </w:rPr>
        <w:t xml:space="preserve"> tại dự thảo Bộ luật Hàng hải và Đường thuỷ Việt Nam</w:t>
      </w:r>
    </w:p>
    <w:tbl>
      <w:tblPr>
        <w:tblW w:w="15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88"/>
        <w:gridCol w:w="11623"/>
        <w:gridCol w:w="2594"/>
      </w:tblGrid>
      <w:tr w:rsidR="00DA1C0C" w:rsidRPr="00110BC1" w14:paraId="522DCF88" w14:textId="77777777" w:rsidTr="006F4617">
        <w:trPr>
          <w:trHeight w:val="782"/>
          <w:jc w:val="center"/>
        </w:trPr>
        <w:tc>
          <w:tcPr>
            <w:tcW w:w="988" w:type="dxa"/>
            <w:tcMar>
              <w:top w:w="6" w:type="dxa"/>
              <w:left w:w="6" w:type="dxa"/>
              <w:bottom w:w="6" w:type="dxa"/>
              <w:right w:w="6" w:type="dxa"/>
            </w:tcMar>
            <w:vAlign w:val="center"/>
          </w:tcPr>
          <w:p w14:paraId="5975EDE0" w14:textId="77777777" w:rsidR="00DA1C0C" w:rsidRPr="00110BC1" w:rsidRDefault="00DA1C0C" w:rsidP="00DA1C0C">
            <w:pPr>
              <w:pStyle w:val="TableParagraph"/>
              <w:spacing w:before="60" w:after="60"/>
              <w:ind w:left="60"/>
              <w:jc w:val="center"/>
              <w:rPr>
                <w:b/>
                <w:sz w:val="27"/>
                <w:szCs w:val="27"/>
              </w:rPr>
            </w:pPr>
            <w:r w:rsidRPr="00110BC1">
              <w:rPr>
                <w:b/>
                <w:spacing w:val="-5"/>
                <w:sz w:val="27"/>
                <w:szCs w:val="27"/>
              </w:rPr>
              <w:t>STT</w:t>
            </w:r>
          </w:p>
        </w:tc>
        <w:tc>
          <w:tcPr>
            <w:tcW w:w="11623" w:type="dxa"/>
            <w:tcMar>
              <w:top w:w="6" w:type="dxa"/>
              <w:left w:w="6" w:type="dxa"/>
              <w:bottom w:w="6" w:type="dxa"/>
              <w:right w:w="6" w:type="dxa"/>
            </w:tcMar>
            <w:vAlign w:val="center"/>
          </w:tcPr>
          <w:p w14:paraId="7F27A65D" w14:textId="287EB703" w:rsidR="00DA1C0C" w:rsidRPr="00DA1C0C" w:rsidRDefault="00DA1C0C" w:rsidP="00110BC1">
            <w:pPr>
              <w:pStyle w:val="TableParagraph"/>
              <w:spacing w:before="60" w:after="60"/>
              <w:jc w:val="center"/>
              <w:rPr>
                <w:b/>
                <w:sz w:val="27"/>
                <w:szCs w:val="27"/>
                <w:lang w:val="en-US"/>
              </w:rPr>
            </w:pPr>
            <w:r w:rsidRPr="00110BC1">
              <w:rPr>
                <w:b/>
                <w:sz w:val="27"/>
                <w:szCs w:val="27"/>
              </w:rPr>
              <w:t>Các</w:t>
            </w:r>
            <w:r w:rsidRPr="00110BC1">
              <w:rPr>
                <w:b/>
                <w:spacing w:val="-2"/>
                <w:sz w:val="27"/>
                <w:szCs w:val="27"/>
              </w:rPr>
              <w:t xml:space="preserve"> </w:t>
            </w:r>
            <w:r>
              <w:rPr>
                <w:b/>
                <w:sz w:val="27"/>
                <w:szCs w:val="27"/>
                <w:lang w:val="en-US"/>
              </w:rPr>
              <w:t>Nghị định hướng dẫn chi tiết của Bộ luật</w:t>
            </w:r>
          </w:p>
        </w:tc>
        <w:tc>
          <w:tcPr>
            <w:tcW w:w="2594" w:type="dxa"/>
            <w:tcMar>
              <w:top w:w="6" w:type="dxa"/>
              <w:left w:w="6" w:type="dxa"/>
              <w:bottom w:w="6" w:type="dxa"/>
              <w:right w:w="6" w:type="dxa"/>
            </w:tcMar>
            <w:vAlign w:val="center"/>
          </w:tcPr>
          <w:p w14:paraId="3426DE60" w14:textId="77777777" w:rsidR="00DA1C0C" w:rsidRPr="00110BC1" w:rsidRDefault="00DA1C0C" w:rsidP="00110BC1">
            <w:pPr>
              <w:pStyle w:val="TableParagraph"/>
              <w:spacing w:before="60" w:after="60"/>
              <w:ind w:right="1"/>
              <w:jc w:val="center"/>
              <w:rPr>
                <w:b/>
                <w:sz w:val="27"/>
                <w:szCs w:val="27"/>
              </w:rPr>
            </w:pPr>
            <w:r w:rsidRPr="00110BC1">
              <w:rPr>
                <w:b/>
                <w:sz w:val="27"/>
                <w:szCs w:val="27"/>
              </w:rPr>
              <w:t xml:space="preserve">Cơ </w:t>
            </w:r>
            <w:r w:rsidRPr="00110BC1">
              <w:rPr>
                <w:b/>
                <w:spacing w:val="-4"/>
                <w:sz w:val="27"/>
                <w:szCs w:val="27"/>
              </w:rPr>
              <w:t>quan</w:t>
            </w:r>
          </w:p>
        </w:tc>
      </w:tr>
      <w:tr w:rsidR="00DA1C0C" w:rsidRPr="00110BC1" w14:paraId="68E0B6ED" w14:textId="77777777" w:rsidTr="00632FA1">
        <w:trPr>
          <w:trHeight w:val="2398"/>
          <w:jc w:val="center"/>
        </w:trPr>
        <w:tc>
          <w:tcPr>
            <w:tcW w:w="988" w:type="dxa"/>
            <w:tcMar>
              <w:top w:w="6" w:type="dxa"/>
              <w:left w:w="6" w:type="dxa"/>
              <w:bottom w:w="6" w:type="dxa"/>
              <w:right w:w="6" w:type="dxa"/>
            </w:tcMar>
            <w:vAlign w:val="center"/>
          </w:tcPr>
          <w:p w14:paraId="75364579" w14:textId="77777777" w:rsidR="00DA1C0C" w:rsidRPr="00110BC1" w:rsidRDefault="00DA1C0C" w:rsidP="00DA1C0C">
            <w:pPr>
              <w:pStyle w:val="TableParagraph"/>
              <w:spacing w:before="60" w:after="60"/>
              <w:jc w:val="center"/>
              <w:rPr>
                <w:sz w:val="27"/>
                <w:szCs w:val="27"/>
              </w:rPr>
            </w:pPr>
            <w:r w:rsidRPr="00110BC1">
              <w:rPr>
                <w:spacing w:val="-10"/>
                <w:sz w:val="27"/>
                <w:szCs w:val="27"/>
              </w:rPr>
              <w:t>1</w:t>
            </w:r>
          </w:p>
        </w:tc>
        <w:tc>
          <w:tcPr>
            <w:tcW w:w="11623" w:type="dxa"/>
            <w:tcMar>
              <w:top w:w="6" w:type="dxa"/>
              <w:left w:w="6" w:type="dxa"/>
              <w:bottom w:w="6" w:type="dxa"/>
              <w:right w:w="6" w:type="dxa"/>
            </w:tcMar>
            <w:vAlign w:val="center"/>
          </w:tcPr>
          <w:p w14:paraId="1A795C7E" w14:textId="072AAB48" w:rsidR="00DA1C0C" w:rsidRPr="00860B1C" w:rsidRDefault="00DA1C0C" w:rsidP="00860B1C">
            <w:pPr>
              <w:pStyle w:val="TableParagraph"/>
              <w:spacing w:before="60" w:after="60"/>
              <w:ind w:right="47"/>
              <w:jc w:val="both"/>
              <w:rPr>
                <w:b/>
                <w:bCs/>
                <w:sz w:val="27"/>
                <w:szCs w:val="27"/>
                <w:lang w:val="en-US"/>
              </w:rPr>
            </w:pPr>
            <w:r w:rsidRPr="00860B1C">
              <w:rPr>
                <w:b/>
                <w:bCs/>
                <w:sz w:val="27"/>
                <w:szCs w:val="27"/>
              </w:rPr>
              <w:t>Nghị</w:t>
            </w:r>
            <w:r w:rsidRPr="00860B1C">
              <w:rPr>
                <w:b/>
                <w:bCs/>
                <w:spacing w:val="-12"/>
                <w:sz w:val="27"/>
                <w:szCs w:val="27"/>
              </w:rPr>
              <w:t xml:space="preserve"> </w:t>
            </w:r>
            <w:r w:rsidRPr="00860B1C">
              <w:rPr>
                <w:b/>
                <w:bCs/>
                <w:sz w:val="27"/>
                <w:szCs w:val="27"/>
              </w:rPr>
              <w:t>định</w:t>
            </w:r>
            <w:r w:rsidRPr="00860B1C">
              <w:rPr>
                <w:b/>
                <w:bCs/>
                <w:spacing w:val="-13"/>
                <w:sz w:val="27"/>
                <w:szCs w:val="27"/>
              </w:rPr>
              <w:t xml:space="preserve"> </w:t>
            </w:r>
            <w:r w:rsidRPr="00860B1C">
              <w:rPr>
                <w:b/>
                <w:bCs/>
                <w:sz w:val="27"/>
                <w:szCs w:val="27"/>
              </w:rPr>
              <w:t>quy</w:t>
            </w:r>
            <w:r w:rsidRPr="00860B1C">
              <w:rPr>
                <w:b/>
                <w:bCs/>
                <w:spacing w:val="-12"/>
                <w:sz w:val="27"/>
                <w:szCs w:val="27"/>
              </w:rPr>
              <w:t xml:space="preserve"> </w:t>
            </w:r>
            <w:r w:rsidRPr="00860B1C">
              <w:rPr>
                <w:b/>
                <w:bCs/>
                <w:sz w:val="27"/>
                <w:szCs w:val="27"/>
              </w:rPr>
              <w:t>định</w:t>
            </w:r>
            <w:r w:rsidRPr="00860B1C">
              <w:rPr>
                <w:b/>
                <w:bCs/>
                <w:spacing w:val="-13"/>
                <w:sz w:val="27"/>
                <w:szCs w:val="27"/>
              </w:rPr>
              <w:t xml:space="preserve"> </w:t>
            </w:r>
            <w:r w:rsidRPr="00860B1C">
              <w:rPr>
                <w:b/>
                <w:bCs/>
                <w:sz w:val="27"/>
                <w:szCs w:val="27"/>
              </w:rPr>
              <w:t>chi</w:t>
            </w:r>
            <w:r w:rsidRPr="00860B1C">
              <w:rPr>
                <w:b/>
                <w:bCs/>
                <w:spacing w:val="-12"/>
                <w:sz w:val="27"/>
                <w:szCs w:val="27"/>
              </w:rPr>
              <w:t xml:space="preserve"> </w:t>
            </w:r>
            <w:r w:rsidRPr="00860B1C">
              <w:rPr>
                <w:b/>
                <w:bCs/>
                <w:sz w:val="27"/>
                <w:szCs w:val="27"/>
              </w:rPr>
              <w:t>tiết</w:t>
            </w:r>
            <w:r w:rsidRPr="00860B1C">
              <w:rPr>
                <w:b/>
                <w:bCs/>
                <w:spacing w:val="-12"/>
                <w:sz w:val="27"/>
                <w:szCs w:val="27"/>
              </w:rPr>
              <w:t xml:space="preserve"> </w:t>
            </w:r>
            <w:r w:rsidRPr="00860B1C">
              <w:rPr>
                <w:b/>
                <w:bCs/>
                <w:sz w:val="27"/>
                <w:szCs w:val="27"/>
              </w:rPr>
              <w:t>một</w:t>
            </w:r>
            <w:r w:rsidRPr="00860B1C">
              <w:rPr>
                <w:b/>
                <w:bCs/>
                <w:spacing w:val="-12"/>
                <w:sz w:val="27"/>
                <w:szCs w:val="27"/>
              </w:rPr>
              <w:t xml:space="preserve"> </w:t>
            </w:r>
            <w:r w:rsidRPr="00860B1C">
              <w:rPr>
                <w:b/>
                <w:bCs/>
                <w:sz w:val="27"/>
                <w:szCs w:val="27"/>
              </w:rPr>
              <w:t>số</w:t>
            </w:r>
            <w:r w:rsidRPr="00860B1C">
              <w:rPr>
                <w:b/>
                <w:bCs/>
                <w:spacing w:val="-13"/>
                <w:sz w:val="27"/>
                <w:szCs w:val="27"/>
              </w:rPr>
              <w:t xml:space="preserve"> </w:t>
            </w:r>
            <w:r w:rsidRPr="00860B1C">
              <w:rPr>
                <w:b/>
                <w:bCs/>
                <w:sz w:val="27"/>
                <w:szCs w:val="27"/>
              </w:rPr>
              <w:t>điều của Bộ luật Hàng hải và Đường thủy Việt Nam về quản lý hoạt động hàng hải, đường thủy nội địa</w:t>
            </w:r>
            <w:r w:rsidR="00E9782B" w:rsidRPr="00860B1C">
              <w:rPr>
                <w:b/>
                <w:bCs/>
                <w:sz w:val="27"/>
                <w:szCs w:val="27"/>
                <w:lang w:val="en-US"/>
              </w:rPr>
              <w:t>.</w:t>
            </w:r>
          </w:p>
          <w:p w14:paraId="323A28EC" w14:textId="6792F154" w:rsidR="00DA1C0C" w:rsidRPr="00110BC1" w:rsidRDefault="00093BB5" w:rsidP="00860B1C">
            <w:pPr>
              <w:pStyle w:val="TableParagraph"/>
              <w:spacing w:before="60" w:after="60"/>
              <w:ind w:right="47"/>
              <w:jc w:val="both"/>
              <w:rPr>
                <w:sz w:val="27"/>
                <w:szCs w:val="27"/>
                <w:lang w:val="en-US"/>
              </w:rPr>
            </w:pPr>
            <w:r>
              <w:rPr>
                <w:sz w:val="27"/>
                <w:szCs w:val="27"/>
                <w:lang w:val="en-US"/>
              </w:rPr>
              <w:t>(</w:t>
            </w:r>
            <w:r w:rsidR="00BE159D">
              <w:rPr>
                <w:sz w:val="27"/>
                <w:szCs w:val="27"/>
                <w:lang w:val="en-US"/>
              </w:rPr>
              <w:t xml:space="preserve">khoản 4 </w:t>
            </w:r>
            <w:r>
              <w:rPr>
                <w:sz w:val="27"/>
                <w:szCs w:val="27"/>
                <w:lang w:val="en-US"/>
              </w:rPr>
              <w:t>Điều 7;</w:t>
            </w:r>
            <w:r w:rsidR="00BE159D">
              <w:rPr>
                <w:sz w:val="27"/>
                <w:szCs w:val="27"/>
                <w:lang w:val="en-US"/>
              </w:rPr>
              <w:t xml:space="preserve"> khoản 3, khoản 4 Điều 10; khoản 3,</w:t>
            </w:r>
            <w:r>
              <w:rPr>
                <w:sz w:val="27"/>
                <w:szCs w:val="27"/>
                <w:lang w:val="en-US"/>
              </w:rPr>
              <w:t xml:space="preserve"> khoản 4, khoản 5 Điều 11;</w:t>
            </w:r>
            <w:r w:rsidR="00CC6694">
              <w:rPr>
                <w:sz w:val="27"/>
                <w:szCs w:val="27"/>
                <w:lang w:val="en-US"/>
              </w:rPr>
              <w:t xml:space="preserve"> khoản 3, khoản 8 Điều 12;</w:t>
            </w:r>
            <w:r>
              <w:rPr>
                <w:sz w:val="27"/>
                <w:szCs w:val="27"/>
                <w:lang w:val="en-US"/>
              </w:rPr>
              <w:t xml:space="preserve"> khoản 2 Điều 14</w:t>
            </w:r>
            <w:r w:rsidR="000D2745">
              <w:rPr>
                <w:sz w:val="27"/>
                <w:szCs w:val="27"/>
                <w:lang w:val="en-US"/>
              </w:rPr>
              <w:t>; điểm c khoản 1, điểm a khoản 2, khoản 4 Điều 54; khoản 6 Điều 55</w:t>
            </w:r>
            <w:r w:rsidR="006E69BC">
              <w:rPr>
                <w:sz w:val="27"/>
                <w:szCs w:val="27"/>
                <w:lang w:val="en-US"/>
              </w:rPr>
              <w:t>; khoản 5 Điều 85; khoản 3 Điều 89; điểm e khoản 1 Điều 90</w:t>
            </w:r>
            <w:r w:rsidR="00DC2C3E">
              <w:rPr>
                <w:sz w:val="27"/>
                <w:szCs w:val="27"/>
                <w:lang w:val="en-US"/>
              </w:rPr>
              <w:t xml:space="preserve">; khoản 2 Điều 261; khoản 1 Điều 264; khoản 1, khoản 5 Điều 265; điểm l khoản 2 Điều 266; khoản 2 Điều 267; </w:t>
            </w:r>
            <w:r w:rsidR="002D74CE">
              <w:rPr>
                <w:sz w:val="27"/>
                <w:szCs w:val="27"/>
                <w:lang w:val="en-US"/>
              </w:rPr>
              <w:t>khoản 2 Điều 288; khoản 5, khoản 6 Điều 303; khoản 1 Điều 304; khoản 2 Điều 310; điểm b khoản 7 Điều 314; khoản 4, điểm b khoản 5 Điều 315</w:t>
            </w:r>
            <w:r w:rsidR="00CC6694">
              <w:rPr>
                <w:sz w:val="27"/>
                <w:szCs w:val="27"/>
                <w:lang w:val="en-US"/>
              </w:rPr>
              <w:t>)</w:t>
            </w:r>
          </w:p>
        </w:tc>
        <w:tc>
          <w:tcPr>
            <w:tcW w:w="2594" w:type="dxa"/>
            <w:tcMar>
              <w:top w:w="6" w:type="dxa"/>
              <w:left w:w="6" w:type="dxa"/>
              <w:bottom w:w="6" w:type="dxa"/>
              <w:right w:w="6" w:type="dxa"/>
            </w:tcMar>
            <w:vAlign w:val="center"/>
          </w:tcPr>
          <w:p w14:paraId="68D5B07E" w14:textId="0CFFA35C" w:rsidR="00DA1C0C" w:rsidRPr="00DA1C0C" w:rsidRDefault="00DA1C0C" w:rsidP="00110BC1">
            <w:pPr>
              <w:pStyle w:val="TableParagraph"/>
              <w:spacing w:before="60" w:after="60"/>
              <w:ind w:left="10" w:right="1"/>
              <w:jc w:val="center"/>
              <w:rPr>
                <w:sz w:val="27"/>
                <w:szCs w:val="27"/>
                <w:lang w:val="en-US"/>
              </w:rPr>
            </w:pPr>
            <w:r>
              <w:rPr>
                <w:sz w:val="27"/>
                <w:szCs w:val="27"/>
                <w:lang w:val="en-US"/>
              </w:rPr>
              <w:t>Chính phủ</w:t>
            </w:r>
          </w:p>
        </w:tc>
      </w:tr>
      <w:tr w:rsidR="00DA1C0C" w:rsidRPr="00110BC1" w14:paraId="3794C737" w14:textId="77777777" w:rsidTr="003D739E">
        <w:trPr>
          <w:trHeight w:val="1825"/>
          <w:jc w:val="center"/>
        </w:trPr>
        <w:tc>
          <w:tcPr>
            <w:tcW w:w="988" w:type="dxa"/>
            <w:tcMar>
              <w:top w:w="6" w:type="dxa"/>
              <w:left w:w="6" w:type="dxa"/>
              <w:bottom w:w="6" w:type="dxa"/>
              <w:right w:w="6" w:type="dxa"/>
            </w:tcMar>
            <w:vAlign w:val="center"/>
          </w:tcPr>
          <w:p w14:paraId="3DF5531E" w14:textId="77777777" w:rsidR="00DA1C0C" w:rsidRPr="00110BC1" w:rsidRDefault="00DA1C0C" w:rsidP="00DA1C0C">
            <w:pPr>
              <w:pStyle w:val="TableParagraph"/>
              <w:spacing w:before="60" w:after="60"/>
              <w:jc w:val="center"/>
              <w:rPr>
                <w:sz w:val="27"/>
                <w:szCs w:val="27"/>
              </w:rPr>
            </w:pPr>
            <w:r w:rsidRPr="00110BC1">
              <w:rPr>
                <w:spacing w:val="-10"/>
                <w:sz w:val="27"/>
                <w:szCs w:val="27"/>
              </w:rPr>
              <w:t>2</w:t>
            </w:r>
          </w:p>
        </w:tc>
        <w:tc>
          <w:tcPr>
            <w:tcW w:w="11623" w:type="dxa"/>
            <w:tcMar>
              <w:top w:w="6" w:type="dxa"/>
              <w:left w:w="6" w:type="dxa"/>
              <w:bottom w:w="6" w:type="dxa"/>
              <w:right w:w="6" w:type="dxa"/>
            </w:tcMar>
            <w:vAlign w:val="center"/>
          </w:tcPr>
          <w:p w14:paraId="0128892C" w14:textId="4AF3D477" w:rsidR="00DA1C0C" w:rsidRPr="00860B1C" w:rsidRDefault="00DA1C0C" w:rsidP="00860B1C">
            <w:pPr>
              <w:pStyle w:val="TableParagraph"/>
              <w:spacing w:before="60" w:after="60"/>
              <w:ind w:right="47"/>
              <w:jc w:val="both"/>
              <w:rPr>
                <w:b/>
                <w:bCs/>
                <w:spacing w:val="-2"/>
                <w:sz w:val="27"/>
                <w:szCs w:val="27"/>
                <w:lang w:val="en-US"/>
              </w:rPr>
            </w:pPr>
            <w:r w:rsidRPr="00860B1C">
              <w:rPr>
                <w:b/>
                <w:bCs/>
                <w:spacing w:val="-2"/>
                <w:sz w:val="27"/>
                <w:szCs w:val="27"/>
              </w:rPr>
              <w:t>Nghị định quy định về hoạt động vận tải, dịch vụ, bảo hiểm, phí, lệ phí và giá dịch vụ hàng hải và đường thủy nội địa</w:t>
            </w:r>
            <w:r w:rsidR="00E9782B" w:rsidRPr="00860B1C">
              <w:rPr>
                <w:b/>
                <w:bCs/>
                <w:spacing w:val="-2"/>
                <w:sz w:val="27"/>
                <w:szCs w:val="27"/>
                <w:lang w:val="en-US"/>
              </w:rPr>
              <w:t>.</w:t>
            </w:r>
          </w:p>
          <w:p w14:paraId="3209E2C0" w14:textId="0B411CD4" w:rsidR="00DA1C0C" w:rsidRPr="00DF6DC7" w:rsidRDefault="006E69BC" w:rsidP="00860B1C">
            <w:pPr>
              <w:pStyle w:val="TableParagraph"/>
              <w:spacing w:before="60" w:after="60"/>
              <w:ind w:right="47"/>
              <w:jc w:val="both"/>
              <w:rPr>
                <w:spacing w:val="-2"/>
                <w:sz w:val="27"/>
                <w:szCs w:val="27"/>
                <w:lang w:val="en-US"/>
              </w:rPr>
            </w:pPr>
            <w:r>
              <w:rPr>
                <w:spacing w:val="-2"/>
                <w:sz w:val="27"/>
                <w:szCs w:val="27"/>
                <w:lang w:val="en-US"/>
              </w:rPr>
              <w:t>(</w:t>
            </w:r>
            <w:r w:rsidR="00BE159D">
              <w:rPr>
                <w:spacing w:val="-2"/>
                <w:sz w:val="27"/>
                <w:szCs w:val="27"/>
                <w:lang w:val="en-US"/>
              </w:rPr>
              <w:t xml:space="preserve">khoản 2 Điều 10; </w:t>
            </w:r>
            <w:r>
              <w:rPr>
                <w:spacing w:val="-2"/>
                <w:sz w:val="27"/>
                <w:szCs w:val="27"/>
                <w:lang w:val="en-US"/>
              </w:rPr>
              <w:t xml:space="preserve">khoản 3 Điều 99; khoản 2 Điều 100; khoản 3 Điều 102; khoản 5 Điều 121; khoản 1 Điều 182; khoản 2 Điều 188; khoản 2 Điều 189; khoản 2, khoản 3 Điều 202; điểm b khoản 3 Điều 209; khoản 5 Điều 216; </w:t>
            </w:r>
            <w:r w:rsidR="00775396">
              <w:rPr>
                <w:spacing w:val="-2"/>
                <w:sz w:val="27"/>
                <w:szCs w:val="27"/>
                <w:lang w:val="en-US"/>
              </w:rPr>
              <w:t>khoản 3 Điều 217; khoản 2 Điều 222; khoản 3 Điều 225</w:t>
            </w:r>
            <w:r w:rsidR="00CC6694">
              <w:rPr>
                <w:spacing w:val="-2"/>
                <w:sz w:val="27"/>
                <w:szCs w:val="27"/>
                <w:lang w:val="en-US"/>
              </w:rPr>
              <w:t>)</w:t>
            </w:r>
          </w:p>
        </w:tc>
        <w:tc>
          <w:tcPr>
            <w:tcW w:w="2594" w:type="dxa"/>
            <w:tcMar>
              <w:top w:w="6" w:type="dxa"/>
              <w:left w:w="6" w:type="dxa"/>
              <w:bottom w:w="6" w:type="dxa"/>
              <w:right w:w="6" w:type="dxa"/>
            </w:tcMar>
            <w:vAlign w:val="center"/>
          </w:tcPr>
          <w:p w14:paraId="7B5CF0F4" w14:textId="66CEFD9E" w:rsidR="00DA1C0C" w:rsidRPr="00110BC1" w:rsidRDefault="00247761" w:rsidP="00110BC1">
            <w:pPr>
              <w:pStyle w:val="TableParagraph"/>
              <w:spacing w:before="60" w:after="60"/>
              <w:ind w:right="1"/>
              <w:jc w:val="center"/>
              <w:rPr>
                <w:sz w:val="27"/>
                <w:szCs w:val="27"/>
              </w:rPr>
            </w:pPr>
            <w:r>
              <w:rPr>
                <w:sz w:val="27"/>
                <w:szCs w:val="27"/>
                <w:lang w:val="en-US"/>
              </w:rPr>
              <w:t>Chính phủ</w:t>
            </w:r>
          </w:p>
        </w:tc>
      </w:tr>
      <w:tr w:rsidR="00DA1C0C" w:rsidRPr="00110BC1" w14:paraId="710CE2BC" w14:textId="77777777" w:rsidTr="008956DB">
        <w:trPr>
          <w:trHeight w:val="34"/>
          <w:jc w:val="center"/>
        </w:trPr>
        <w:tc>
          <w:tcPr>
            <w:tcW w:w="988" w:type="dxa"/>
            <w:tcMar>
              <w:top w:w="6" w:type="dxa"/>
              <w:left w:w="6" w:type="dxa"/>
              <w:bottom w:w="6" w:type="dxa"/>
              <w:right w:w="6" w:type="dxa"/>
            </w:tcMar>
            <w:vAlign w:val="center"/>
          </w:tcPr>
          <w:p w14:paraId="5B05E23F" w14:textId="54383B99" w:rsidR="00DA1C0C" w:rsidRPr="00110BC1" w:rsidRDefault="00DA1C0C" w:rsidP="00DA1C0C">
            <w:pPr>
              <w:spacing w:before="60" w:after="60"/>
              <w:jc w:val="center"/>
              <w:rPr>
                <w:rFonts w:ascii="Times New Roman" w:hAnsi="Times New Roman" w:cs="Times New Roman"/>
                <w:color w:val="auto"/>
                <w:sz w:val="27"/>
                <w:szCs w:val="27"/>
              </w:rPr>
            </w:pPr>
            <w:r w:rsidRPr="00110BC1">
              <w:rPr>
                <w:rFonts w:ascii="Times New Roman" w:hAnsi="Times New Roman" w:cs="Times New Roman"/>
                <w:color w:val="auto"/>
                <w:spacing w:val="-10"/>
                <w:sz w:val="27"/>
                <w:szCs w:val="27"/>
              </w:rPr>
              <w:t>3</w:t>
            </w:r>
          </w:p>
        </w:tc>
        <w:tc>
          <w:tcPr>
            <w:tcW w:w="11623" w:type="dxa"/>
            <w:tcMar>
              <w:top w:w="6" w:type="dxa"/>
              <w:left w:w="6" w:type="dxa"/>
              <w:bottom w:w="6" w:type="dxa"/>
              <w:right w:w="6" w:type="dxa"/>
            </w:tcMar>
            <w:vAlign w:val="center"/>
          </w:tcPr>
          <w:p w14:paraId="03EB109A" w14:textId="14DBAFCC" w:rsidR="00DA1C0C" w:rsidRDefault="00DA1C0C" w:rsidP="00860B1C">
            <w:pPr>
              <w:pStyle w:val="TableParagraph"/>
              <w:spacing w:before="60" w:after="60"/>
              <w:ind w:left="59" w:right="47"/>
              <w:jc w:val="both"/>
              <w:rPr>
                <w:b/>
                <w:bCs/>
                <w:spacing w:val="-4"/>
                <w:sz w:val="27"/>
                <w:szCs w:val="27"/>
                <w:lang w:val="en-US"/>
              </w:rPr>
            </w:pPr>
            <w:r w:rsidRPr="00860B1C">
              <w:rPr>
                <w:b/>
                <w:bCs/>
                <w:sz w:val="27"/>
                <w:szCs w:val="27"/>
              </w:rPr>
              <w:t xml:space="preserve">Nghị định quy định về hoạt động tìm kiếm cứu nạn, ứng phó thiên tai trong hoạt động hàng hải và đường thủy nội </w:t>
            </w:r>
            <w:r w:rsidRPr="00860B1C">
              <w:rPr>
                <w:b/>
                <w:bCs/>
                <w:spacing w:val="-4"/>
                <w:sz w:val="27"/>
                <w:szCs w:val="27"/>
              </w:rPr>
              <w:t>địa</w:t>
            </w:r>
            <w:r w:rsidR="00E9782B" w:rsidRPr="00860B1C">
              <w:rPr>
                <w:b/>
                <w:bCs/>
                <w:spacing w:val="-4"/>
                <w:sz w:val="27"/>
                <w:szCs w:val="27"/>
                <w:lang w:val="en-US"/>
              </w:rPr>
              <w:t>.</w:t>
            </w:r>
          </w:p>
          <w:p w14:paraId="2EE9D10E" w14:textId="52D719A4" w:rsidR="00DA1C0C" w:rsidRPr="003975DC" w:rsidRDefault="00DC2C3E" w:rsidP="008956DB">
            <w:pPr>
              <w:pStyle w:val="TableParagraph"/>
              <w:spacing w:before="60" w:after="60"/>
              <w:ind w:left="59" w:right="47"/>
              <w:jc w:val="both"/>
              <w:rPr>
                <w:spacing w:val="-4"/>
                <w:sz w:val="27"/>
                <w:szCs w:val="27"/>
                <w:lang w:val="en-US"/>
              </w:rPr>
            </w:pPr>
            <w:r w:rsidRPr="00DC2C3E">
              <w:rPr>
                <w:spacing w:val="-4"/>
                <w:sz w:val="27"/>
                <w:szCs w:val="27"/>
                <w:lang w:val="en-US"/>
              </w:rPr>
              <w:t>(</w:t>
            </w:r>
            <w:r>
              <w:rPr>
                <w:spacing w:val="-4"/>
                <w:sz w:val="27"/>
                <w:szCs w:val="27"/>
                <w:lang w:val="en-US"/>
              </w:rPr>
              <w:t>khoản 4 Điều 275; khoản 8 Điều 278</w:t>
            </w:r>
            <w:r w:rsidR="00796092">
              <w:rPr>
                <w:spacing w:val="-4"/>
                <w:sz w:val="27"/>
                <w:szCs w:val="27"/>
                <w:lang w:val="en-US"/>
              </w:rPr>
              <w:t>)</w:t>
            </w:r>
          </w:p>
        </w:tc>
        <w:tc>
          <w:tcPr>
            <w:tcW w:w="2594" w:type="dxa"/>
            <w:tcMar>
              <w:top w:w="6" w:type="dxa"/>
              <w:left w:w="6" w:type="dxa"/>
              <w:bottom w:w="6" w:type="dxa"/>
              <w:right w:w="6" w:type="dxa"/>
            </w:tcMar>
            <w:vAlign w:val="center"/>
          </w:tcPr>
          <w:p w14:paraId="1F614125" w14:textId="2DE4715D" w:rsidR="00DA1C0C" w:rsidRPr="00110BC1" w:rsidRDefault="00247761" w:rsidP="00110BC1">
            <w:pPr>
              <w:pStyle w:val="TableParagraph"/>
              <w:spacing w:before="60" w:after="60"/>
              <w:jc w:val="center"/>
              <w:rPr>
                <w:i/>
                <w:sz w:val="27"/>
                <w:szCs w:val="27"/>
              </w:rPr>
            </w:pPr>
            <w:r>
              <w:rPr>
                <w:sz w:val="27"/>
                <w:szCs w:val="27"/>
                <w:lang w:val="en-US"/>
              </w:rPr>
              <w:t>Chính phủ</w:t>
            </w:r>
          </w:p>
        </w:tc>
      </w:tr>
      <w:tr w:rsidR="00DA1C0C" w:rsidRPr="00110BC1" w14:paraId="39A07CE3" w14:textId="77777777" w:rsidTr="00632FA1">
        <w:trPr>
          <w:trHeight w:val="1265"/>
          <w:jc w:val="center"/>
        </w:trPr>
        <w:tc>
          <w:tcPr>
            <w:tcW w:w="988" w:type="dxa"/>
            <w:tcMar>
              <w:top w:w="6" w:type="dxa"/>
              <w:left w:w="6" w:type="dxa"/>
              <w:bottom w:w="6" w:type="dxa"/>
              <w:right w:w="6" w:type="dxa"/>
            </w:tcMar>
            <w:vAlign w:val="center"/>
          </w:tcPr>
          <w:p w14:paraId="2E936E99" w14:textId="5C02D0BF" w:rsidR="00DA1C0C" w:rsidRPr="00110BC1" w:rsidRDefault="00DA1C0C" w:rsidP="00DA1C0C">
            <w:pPr>
              <w:spacing w:before="60" w:after="60"/>
              <w:jc w:val="center"/>
              <w:rPr>
                <w:rFonts w:ascii="Times New Roman" w:hAnsi="Times New Roman" w:cs="Times New Roman"/>
                <w:color w:val="auto"/>
                <w:spacing w:val="-10"/>
                <w:sz w:val="27"/>
                <w:szCs w:val="27"/>
              </w:rPr>
            </w:pPr>
            <w:r w:rsidRPr="00110BC1">
              <w:rPr>
                <w:rFonts w:ascii="Times New Roman" w:hAnsi="Times New Roman" w:cs="Times New Roman"/>
                <w:color w:val="auto"/>
                <w:spacing w:val="-10"/>
                <w:sz w:val="27"/>
                <w:szCs w:val="27"/>
              </w:rPr>
              <w:lastRenderedPageBreak/>
              <w:t>4</w:t>
            </w:r>
          </w:p>
        </w:tc>
        <w:tc>
          <w:tcPr>
            <w:tcW w:w="11623" w:type="dxa"/>
            <w:tcMar>
              <w:top w:w="6" w:type="dxa"/>
              <w:left w:w="6" w:type="dxa"/>
              <w:bottom w:w="6" w:type="dxa"/>
              <w:right w:w="6" w:type="dxa"/>
            </w:tcMar>
            <w:vAlign w:val="center"/>
          </w:tcPr>
          <w:p w14:paraId="2659FFC8" w14:textId="33F338ED" w:rsidR="00DA1C0C" w:rsidRPr="00860B1C" w:rsidRDefault="00DA1C0C" w:rsidP="00860B1C">
            <w:pPr>
              <w:pStyle w:val="TableParagraph"/>
              <w:spacing w:before="60" w:after="60"/>
              <w:ind w:right="47"/>
              <w:jc w:val="both"/>
              <w:rPr>
                <w:b/>
                <w:bCs/>
                <w:sz w:val="27"/>
                <w:szCs w:val="27"/>
                <w:lang w:val="en-US"/>
              </w:rPr>
            </w:pPr>
            <w:r w:rsidRPr="00860B1C">
              <w:rPr>
                <w:b/>
                <w:bCs/>
                <w:sz w:val="27"/>
                <w:szCs w:val="27"/>
              </w:rPr>
              <w:t>Nghị định quy định về kết cấu hạ tầng hàng hải, kết cấu hạ tầng đường thủy nội địa và cảng cạn</w:t>
            </w:r>
            <w:r w:rsidR="00E9782B" w:rsidRPr="00860B1C">
              <w:rPr>
                <w:b/>
                <w:bCs/>
                <w:sz w:val="27"/>
                <w:szCs w:val="27"/>
                <w:lang w:val="en-US"/>
              </w:rPr>
              <w:t>.</w:t>
            </w:r>
          </w:p>
          <w:p w14:paraId="6906BCBF" w14:textId="2E2708A5" w:rsidR="00DA1C0C" w:rsidRPr="00247761" w:rsidRDefault="00093BB5" w:rsidP="00860B1C">
            <w:pPr>
              <w:pStyle w:val="TableParagraph"/>
              <w:spacing w:before="60" w:after="60"/>
              <w:ind w:right="47"/>
              <w:jc w:val="both"/>
              <w:rPr>
                <w:sz w:val="27"/>
                <w:szCs w:val="27"/>
                <w:lang w:val="en-US"/>
              </w:rPr>
            </w:pPr>
            <w:r>
              <w:rPr>
                <w:sz w:val="27"/>
                <w:szCs w:val="27"/>
                <w:lang w:val="en-US"/>
              </w:rPr>
              <w:t>(</w:t>
            </w:r>
            <w:r w:rsidR="00BE159D">
              <w:rPr>
                <w:sz w:val="27"/>
                <w:szCs w:val="27"/>
                <w:lang w:val="en-US"/>
              </w:rPr>
              <w:t xml:space="preserve">khoản 1 Điều 10; khoản 1, khoản 2 Điều 11; </w:t>
            </w:r>
            <w:r>
              <w:rPr>
                <w:sz w:val="27"/>
                <w:szCs w:val="27"/>
                <w:lang w:val="en-US"/>
              </w:rPr>
              <w:t>khoản 4 Điều 16; khoản 3 Điều 17; khoản 2 Điều 20; khoản 9 Điều 21; khoản 2 Điều 24; điểm b khoản 1 Điều 25; khoản 3 Điều 26</w:t>
            </w:r>
            <w:r w:rsidR="008956DB">
              <w:rPr>
                <w:sz w:val="27"/>
                <w:szCs w:val="27"/>
                <w:lang w:val="en-US"/>
              </w:rPr>
              <w:t>; khoản 2, khoản 3 Điều 318</w:t>
            </w:r>
            <w:r>
              <w:rPr>
                <w:sz w:val="27"/>
                <w:szCs w:val="27"/>
                <w:lang w:val="en-US"/>
              </w:rPr>
              <w:t>)</w:t>
            </w:r>
          </w:p>
        </w:tc>
        <w:tc>
          <w:tcPr>
            <w:tcW w:w="2594" w:type="dxa"/>
            <w:tcMar>
              <w:top w:w="6" w:type="dxa"/>
              <w:left w:w="6" w:type="dxa"/>
              <w:bottom w:w="6" w:type="dxa"/>
              <w:right w:w="6" w:type="dxa"/>
            </w:tcMar>
            <w:vAlign w:val="center"/>
          </w:tcPr>
          <w:p w14:paraId="551249A7" w14:textId="2FDDC3E5" w:rsidR="00DA1C0C" w:rsidRPr="00110BC1" w:rsidRDefault="00247761" w:rsidP="00110BC1">
            <w:pPr>
              <w:pStyle w:val="TableParagraph"/>
              <w:spacing w:before="60" w:after="60"/>
              <w:jc w:val="center"/>
              <w:rPr>
                <w:sz w:val="27"/>
                <w:szCs w:val="27"/>
              </w:rPr>
            </w:pPr>
            <w:r>
              <w:rPr>
                <w:sz w:val="27"/>
                <w:szCs w:val="27"/>
                <w:lang w:val="en-US"/>
              </w:rPr>
              <w:t>Chính phủ</w:t>
            </w:r>
          </w:p>
        </w:tc>
      </w:tr>
      <w:tr w:rsidR="00DA1C0C" w:rsidRPr="00110BC1" w14:paraId="514E5775" w14:textId="77777777" w:rsidTr="00632FA1">
        <w:trPr>
          <w:trHeight w:val="1241"/>
          <w:jc w:val="center"/>
        </w:trPr>
        <w:tc>
          <w:tcPr>
            <w:tcW w:w="988" w:type="dxa"/>
            <w:tcMar>
              <w:top w:w="6" w:type="dxa"/>
              <w:left w:w="6" w:type="dxa"/>
              <w:bottom w:w="6" w:type="dxa"/>
              <w:right w:w="6" w:type="dxa"/>
            </w:tcMar>
            <w:vAlign w:val="center"/>
          </w:tcPr>
          <w:p w14:paraId="545B8C9B" w14:textId="1FA5FDF8" w:rsidR="00DA1C0C" w:rsidRPr="00110BC1" w:rsidRDefault="00DA1C0C" w:rsidP="00DA1C0C">
            <w:pPr>
              <w:spacing w:before="60" w:after="60"/>
              <w:jc w:val="center"/>
              <w:rPr>
                <w:rFonts w:ascii="Times New Roman" w:hAnsi="Times New Roman" w:cs="Times New Roman"/>
                <w:color w:val="auto"/>
                <w:spacing w:val="-10"/>
                <w:sz w:val="27"/>
                <w:szCs w:val="27"/>
              </w:rPr>
            </w:pPr>
            <w:r w:rsidRPr="00110BC1">
              <w:rPr>
                <w:rFonts w:ascii="Times New Roman" w:hAnsi="Times New Roman" w:cs="Times New Roman"/>
                <w:color w:val="auto"/>
                <w:spacing w:val="-10"/>
                <w:sz w:val="27"/>
                <w:szCs w:val="27"/>
              </w:rPr>
              <w:t>5</w:t>
            </w:r>
          </w:p>
        </w:tc>
        <w:tc>
          <w:tcPr>
            <w:tcW w:w="11623" w:type="dxa"/>
            <w:tcMar>
              <w:top w:w="6" w:type="dxa"/>
              <w:left w:w="6" w:type="dxa"/>
              <w:bottom w:w="6" w:type="dxa"/>
              <w:right w:w="6" w:type="dxa"/>
            </w:tcMar>
            <w:vAlign w:val="center"/>
          </w:tcPr>
          <w:p w14:paraId="317CF945" w14:textId="1E516743" w:rsidR="00DA1C0C" w:rsidRPr="00860B1C" w:rsidRDefault="00DA1C0C" w:rsidP="00860B1C">
            <w:pPr>
              <w:pStyle w:val="TableParagraph"/>
              <w:spacing w:before="60" w:after="60"/>
              <w:ind w:right="47"/>
              <w:jc w:val="both"/>
              <w:rPr>
                <w:b/>
                <w:bCs/>
                <w:sz w:val="27"/>
                <w:szCs w:val="27"/>
                <w:lang w:val="en-US"/>
              </w:rPr>
            </w:pPr>
            <w:r w:rsidRPr="00860B1C">
              <w:rPr>
                <w:b/>
                <w:bCs/>
                <w:sz w:val="27"/>
                <w:szCs w:val="27"/>
              </w:rPr>
              <w:t>Nghị định quy định về đăng ký, xóa đăng</w:t>
            </w:r>
            <w:r w:rsidRPr="00860B1C">
              <w:rPr>
                <w:b/>
                <w:bCs/>
                <w:spacing w:val="-15"/>
                <w:sz w:val="27"/>
                <w:szCs w:val="27"/>
              </w:rPr>
              <w:t xml:space="preserve"> </w:t>
            </w:r>
            <w:r w:rsidRPr="00860B1C">
              <w:rPr>
                <w:b/>
                <w:bCs/>
                <w:sz w:val="27"/>
                <w:szCs w:val="27"/>
              </w:rPr>
              <w:t>ký,</w:t>
            </w:r>
            <w:r w:rsidRPr="00860B1C">
              <w:rPr>
                <w:b/>
                <w:bCs/>
                <w:spacing w:val="-15"/>
                <w:sz w:val="27"/>
                <w:szCs w:val="27"/>
              </w:rPr>
              <w:t xml:space="preserve"> </w:t>
            </w:r>
            <w:r w:rsidRPr="00860B1C">
              <w:rPr>
                <w:b/>
                <w:bCs/>
                <w:sz w:val="27"/>
                <w:szCs w:val="27"/>
              </w:rPr>
              <w:t>chuyển</w:t>
            </w:r>
            <w:r w:rsidRPr="00860B1C">
              <w:rPr>
                <w:b/>
                <w:bCs/>
                <w:spacing w:val="-15"/>
                <w:sz w:val="27"/>
                <w:szCs w:val="27"/>
              </w:rPr>
              <w:t xml:space="preserve"> </w:t>
            </w:r>
            <w:r w:rsidRPr="00860B1C">
              <w:rPr>
                <w:b/>
                <w:bCs/>
                <w:sz w:val="27"/>
                <w:szCs w:val="27"/>
              </w:rPr>
              <w:t>quyền</w:t>
            </w:r>
            <w:r w:rsidRPr="00860B1C">
              <w:rPr>
                <w:b/>
                <w:bCs/>
                <w:spacing w:val="-15"/>
                <w:sz w:val="27"/>
                <w:szCs w:val="27"/>
              </w:rPr>
              <w:t xml:space="preserve"> </w:t>
            </w:r>
            <w:r w:rsidRPr="00860B1C">
              <w:rPr>
                <w:b/>
                <w:bCs/>
                <w:sz w:val="27"/>
                <w:szCs w:val="27"/>
              </w:rPr>
              <w:t>sở</w:t>
            </w:r>
            <w:r w:rsidRPr="00860B1C">
              <w:rPr>
                <w:b/>
                <w:bCs/>
                <w:spacing w:val="-15"/>
                <w:sz w:val="27"/>
                <w:szCs w:val="27"/>
              </w:rPr>
              <w:t xml:space="preserve"> </w:t>
            </w:r>
            <w:r w:rsidRPr="00860B1C">
              <w:rPr>
                <w:b/>
                <w:bCs/>
                <w:sz w:val="27"/>
                <w:szCs w:val="27"/>
              </w:rPr>
              <w:t>hữu,</w:t>
            </w:r>
            <w:r w:rsidRPr="00860B1C">
              <w:rPr>
                <w:b/>
                <w:bCs/>
                <w:spacing w:val="-15"/>
                <w:sz w:val="27"/>
                <w:szCs w:val="27"/>
              </w:rPr>
              <w:t xml:space="preserve"> </w:t>
            </w:r>
            <w:r w:rsidRPr="00860B1C">
              <w:rPr>
                <w:b/>
                <w:bCs/>
                <w:sz w:val="27"/>
                <w:szCs w:val="27"/>
              </w:rPr>
              <w:t>giấy</w:t>
            </w:r>
            <w:r w:rsidRPr="00860B1C">
              <w:rPr>
                <w:b/>
                <w:bCs/>
                <w:spacing w:val="-15"/>
                <w:sz w:val="27"/>
                <w:szCs w:val="27"/>
              </w:rPr>
              <w:t xml:space="preserve"> </w:t>
            </w:r>
            <w:r w:rsidRPr="00860B1C">
              <w:rPr>
                <w:b/>
                <w:bCs/>
                <w:sz w:val="27"/>
                <w:szCs w:val="27"/>
              </w:rPr>
              <w:t>tờ, tài liệu tàu biển, tàu sông</w:t>
            </w:r>
            <w:r w:rsidR="00E9782B" w:rsidRPr="00860B1C">
              <w:rPr>
                <w:b/>
                <w:bCs/>
                <w:sz w:val="27"/>
                <w:szCs w:val="27"/>
                <w:lang w:val="en-US"/>
              </w:rPr>
              <w:t>.</w:t>
            </w:r>
          </w:p>
          <w:p w14:paraId="572DE86E" w14:textId="623C79F6" w:rsidR="00DA1C0C" w:rsidRPr="00601A4A" w:rsidRDefault="0000674E" w:rsidP="00860B1C">
            <w:pPr>
              <w:pStyle w:val="TableParagraph"/>
              <w:spacing w:before="60" w:after="60"/>
              <w:ind w:right="47"/>
              <w:jc w:val="both"/>
              <w:rPr>
                <w:sz w:val="27"/>
                <w:szCs w:val="27"/>
                <w:lang w:val="en-US"/>
              </w:rPr>
            </w:pPr>
            <w:r>
              <w:rPr>
                <w:sz w:val="27"/>
                <w:szCs w:val="27"/>
                <w:lang w:val="en-US"/>
              </w:rPr>
              <w:t>(</w:t>
            </w:r>
            <w:r w:rsidR="00BE159D">
              <w:rPr>
                <w:sz w:val="27"/>
                <w:szCs w:val="27"/>
                <w:lang w:val="en-US"/>
              </w:rPr>
              <w:t xml:space="preserve">khoản 2 Điều 10; </w:t>
            </w:r>
            <w:r>
              <w:rPr>
                <w:sz w:val="27"/>
                <w:szCs w:val="27"/>
                <w:lang w:val="en-US"/>
              </w:rPr>
              <w:t xml:space="preserve">Điều 33; khoản 8 Điều 24; khoản 3, khoản 4 Điều 35; khoản 3 Điều 37; khoản 2, khoản 5 Điều 39; </w:t>
            </w:r>
            <w:r w:rsidR="000D2745">
              <w:rPr>
                <w:sz w:val="27"/>
                <w:szCs w:val="27"/>
                <w:lang w:val="en-US"/>
              </w:rPr>
              <w:t>khoản 3 Điều 40; khoản 4, khoản 5 Điều 42; khoản 4 Điều 47; khoản 5 Điều 49</w:t>
            </w:r>
            <w:r w:rsidR="008D0D23">
              <w:rPr>
                <w:sz w:val="27"/>
                <w:szCs w:val="27"/>
                <w:lang w:val="en-US"/>
              </w:rPr>
              <w:t>)</w:t>
            </w:r>
          </w:p>
        </w:tc>
        <w:tc>
          <w:tcPr>
            <w:tcW w:w="2594" w:type="dxa"/>
            <w:tcMar>
              <w:top w:w="6" w:type="dxa"/>
              <w:left w:w="6" w:type="dxa"/>
              <w:bottom w:w="6" w:type="dxa"/>
              <w:right w:w="6" w:type="dxa"/>
            </w:tcMar>
            <w:vAlign w:val="center"/>
          </w:tcPr>
          <w:p w14:paraId="3F378DF9" w14:textId="69B0EA20" w:rsidR="00DA1C0C" w:rsidRPr="00110BC1" w:rsidRDefault="00247761" w:rsidP="00110BC1">
            <w:pPr>
              <w:pStyle w:val="TableParagraph"/>
              <w:spacing w:before="60" w:after="60"/>
              <w:jc w:val="center"/>
              <w:rPr>
                <w:sz w:val="27"/>
                <w:szCs w:val="27"/>
              </w:rPr>
            </w:pPr>
            <w:r>
              <w:rPr>
                <w:sz w:val="27"/>
                <w:szCs w:val="27"/>
                <w:lang w:val="en-US"/>
              </w:rPr>
              <w:t>Chính phủ</w:t>
            </w:r>
          </w:p>
        </w:tc>
      </w:tr>
      <w:tr w:rsidR="00DA1C0C" w:rsidRPr="00110BC1" w14:paraId="2004415F" w14:textId="77777777" w:rsidTr="00632FA1">
        <w:trPr>
          <w:trHeight w:val="1116"/>
          <w:jc w:val="center"/>
        </w:trPr>
        <w:tc>
          <w:tcPr>
            <w:tcW w:w="988" w:type="dxa"/>
            <w:tcMar>
              <w:top w:w="6" w:type="dxa"/>
              <w:left w:w="6" w:type="dxa"/>
              <w:bottom w:w="6" w:type="dxa"/>
              <w:right w:w="6" w:type="dxa"/>
            </w:tcMar>
            <w:vAlign w:val="center"/>
          </w:tcPr>
          <w:p w14:paraId="48C89A6B" w14:textId="20B89513" w:rsidR="00DA1C0C" w:rsidRPr="00247761" w:rsidRDefault="00247761" w:rsidP="00DA1C0C">
            <w:pPr>
              <w:spacing w:before="60" w:after="60"/>
              <w:jc w:val="center"/>
              <w:rPr>
                <w:rFonts w:ascii="Times New Roman" w:hAnsi="Times New Roman" w:cs="Times New Roman"/>
                <w:color w:val="auto"/>
                <w:spacing w:val="-10"/>
                <w:sz w:val="27"/>
                <w:szCs w:val="27"/>
                <w:lang w:val="en-US"/>
              </w:rPr>
            </w:pPr>
            <w:r>
              <w:rPr>
                <w:rFonts w:ascii="Times New Roman" w:hAnsi="Times New Roman" w:cs="Times New Roman"/>
                <w:color w:val="auto"/>
                <w:spacing w:val="-10"/>
                <w:sz w:val="27"/>
                <w:szCs w:val="27"/>
                <w:lang w:val="en-US"/>
              </w:rPr>
              <w:t>6</w:t>
            </w:r>
          </w:p>
        </w:tc>
        <w:tc>
          <w:tcPr>
            <w:tcW w:w="11623" w:type="dxa"/>
            <w:tcMar>
              <w:top w:w="6" w:type="dxa"/>
              <w:left w:w="6" w:type="dxa"/>
              <w:bottom w:w="6" w:type="dxa"/>
              <w:right w:w="6" w:type="dxa"/>
            </w:tcMar>
            <w:vAlign w:val="center"/>
          </w:tcPr>
          <w:p w14:paraId="35114CE1" w14:textId="4BD0A4DC" w:rsidR="00DA1C0C" w:rsidRDefault="00DA1C0C" w:rsidP="00860B1C">
            <w:pPr>
              <w:pStyle w:val="TableParagraph"/>
              <w:spacing w:before="60" w:after="60"/>
              <w:jc w:val="both"/>
              <w:rPr>
                <w:b/>
                <w:bCs/>
                <w:sz w:val="27"/>
                <w:szCs w:val="27"/>
                <w:lang w:val="en-US"/>
              </w:rPr>
            </w:pPr>
            <w:r w:rsidRPr="00860B1C">
              <w:rPr>
                <w:b/>
                <w:bCs/>
                <w:sz w:val="27"/>
                <w:szCs w:val="27"/>
              </w:rPr>
              <w:t>Nghị</w:t>
            </w:r>
            <w:r w:rsidRPr="00860B1C">
              <w:rPr>
                <w:b/>
                <w:bCs/>
                <w:spacing w:val="-17"/>
                <w:sz w:val="27"/>
                <w:szCs w:val="27"/>
              </w:rPr>
              <w:t xml:space="preserve"> </w:t>
            </w:r>
            <w:r w:rsidRPr="00860B1C">
              <w:rPr>
                <w:b/>
                <w:bCs/>
                <w:sz w:val="27"/>
                <w:szCs w:val="27"/>
              </w:rPr>
              <w:t>định</w:t>
            </w:r>
            <w:r w:rsidRPr="00860B1C">
              <w:rPr>
                <w:b/>
                <w:bCs/>
                <w:spacing w:val="-16"/>
                <w:sz w:val="27"/>
                <w:szCs w:val="27"/>
              </w:rPr>
              <w:t xml:space="preserve"> </w:t>
            </w:r>
            <w:r w:rsidRPr="00860B1C">
              <w:rPr>
                <w:b/>
                <w:bCs/>
                <w:sz w:val="27"/>
                <w:szCs w:val="27"/>
              </w:rPr>
              <w:t>quy</w:t>
            </w:r>
            <w:r w:rsidRPr="00860B1C">
              <w:rPr>
                <w:b/>
                <w:bCs/>
                <w:spacing w:val="-16"/>
                <w:sz w:val="27"/>
                <w:szCs w:val="27"/>
              </w:rPr>
              <w:t xml:space="preserve"> </w:t>
            </w:r>
            <w:r w:rsidRPr="00860B1C">
              <w:rPr>
                <w:b/>
                <w:bCs/>
                <w:sz w:val="27"/>
                <w:szCs w:val="27"/>
              </w:rPr>
              <w:t>định</w:t>
            </w:r>
            <w:r w:rsidRPr="00860B1C">
              <w:rPr>
                <w:b/>
                <w:bCs/>
                <w:spacing w:val="-16"/>
                <w:sz w:val="27"/>
                <w:szCs w:val="27"/>
              </w:rPr>
              <w:t xml:space="preserve"> </w:t>
            </w:r>
            <w:r w:rsidRPr="00860B1C">
              <w:rPr>
                <w:b/>
                <w:bCs/>
                <w:sz w:val="27"/>
                <w:szCs w:val="27"/>
              </w:rPr>
              <w:t>về</w:t>
            </w:r>
            <w:r w:rsidRPr="00860B1C">
              <w:rPr>
                <w:b/>
                <w:bCs/>
                <w:spacing w:val="-17"/>
                <w:sz w:val="27"/>
                <w:szCs w:val="27"/>
              </w:rPr>
              <w:t xml:space="preserve"> </w:t>
            </w:r>
            <w:r w:rsidRPr="00860B1C">
              <w:rPr>
                <w:b/>
                <w:bCs/>
                <w:sz w:val="27"/>
                <w:szCs w:val="27"/>
              </w:rPr>
              <w:t>thuyền</w:t>
            </w:r>
            <w:r w:rsidRPr="00860B1C">
              <w:rPr>
                <w:b/>
                <w:bCs/>
                <w:spacing w:val="-16"/>
                <w:sz w:val="27"/>
                <w:szCs w:val="27"/>
              </w:rPr>
              <w:t xml:space="preserve"> </w:t>
            </w:r>
            <w:r w:rsidRPr="00860B1C">
              <w:rPr>
                <w:b/>
                <w:bCs/>
                <w:sz w:val="27"/>
                <w:szCs w:val="27"/>
              </w:rPr>
              <w:t>viên,</w:t>
            </w:r>
            <w:r w:rsidRPr="00860B1C">
              <w:rPr>
                <w:b/>
                <w:bCs/>
                <w:spacing w:val="-16"/>
                <w:sz w:val="27"/>
                <w:szCs w:val="27"/>
              </w:rPr>
              <w:t xml:space="preserve"> </w:t>
            </w:r>
            <w:r w:rsidRPr="00860B1C">
              <w:rPr>
                <w:b/>
                <w:bCs/>
                <w:sz w:val="27"/>
                <w:szCs w:val="27"/>
              </w:rPr>
              <w:t>chế độ lao động và quyền lợi của thuyền</w:t>
            </w:r>
            <w:r w:rsidRPr="00860B1C">
              <w:rPr>
                <w:b/>
                <w:bCs/>
                <w:spacing w:val="40"/>
                <w:sz w:val="27"/>
                <w:szCs w:val="27"/>
              </w:rPr>
              <w:t xml:space="preserve"> </w:t>
            </w:r>
            <w:r w:rsidRPr="00860B1C">
              <w:rPr>
                <w:b/>
                <w:bCs/>
                <w:sz w:val="27"/>
                <w:szCs w:val="27"/>
              </w:rPr>
              <w:t>viên làm việc trên tàu biển, tàu sông</w:t>
            </w:r>
            <w:r w:rsidR="00E9782B" w:rsidRPr="00860B1C">
              <w:rPr>
                <w:b/>
                <w:bCs/>
                <w:sz w:val="27"/>
                <w:szCs w:val="27"/>
                <w:lang w:val="en-US"/>
              </w:rPr>
              <w:t>.</w:t>
            </w:r>
          </w:p>
          <w:p w14:paraId="52D8DFE0" w14:textId="50E08CBB" w:rsidR="00DA1C0C" w:rsidRPr="006200A7" w:rsidRDefault="006E69BC" w:rsidP="00860B1C">
            <w:pPr>
              <w:pStyle w:val="TableParagraph"/>
              <w:spacing w:before="60" w:after="60"/>
              <w:jc w:val="both"/>
              <w:rPr>
                <w:sz w:val="27"/>
                <w:szCs w:val="27"/>
                <w:lang w:val="en-US"/>
              </w:rPr>
            </w:pPr>
            <w:r w:rsidRPr="006E69BC">
              <w:rPr>
                <w:sz w:val="27"/>
                <w:szCs w:val="27"/>
                <w:lang w:val="en-US"/>
              </w:rPr>
              <w:t>(</w:t>
            </w:r>
            <w:r w:rsidR="00BE159D">
              <w:rPr>
                <w:sz w:val="27"/>
                <w:szCs w:val="27"/>
                <w:lang w:val="en-US"/>
              </w:rPr>
              <w:t>khoản 5 Điều 10; khoản 3 Điều 11;</w:t>
            </w:r>
            <w:r w:rsidR="00CC6694">
              <w:rPr>
                <w:sz w:val="27"/>
                <w:szCs w:val="27"/>
                <w:lang w:val="en-US"/>
              </w:rPr>
              <w:t xml:space="preserve"> khoản 5 Điều 13;</w:t>
            </w:r>
            <w:r w:rsidR="00BE159D">
              <w:rPr>
                <w:sz w:val="27"/>
                <w:szCs w:val="27"/>
                <w:lang w:val="en-US"/>
              </w:rPr>
              <w:t xml:space="preserve"> </w:t>
            </w:r>
            <w:r w:rsidRPr="006E69BC">
              <w:rPr>
                <w:sz w:val="27"/>
                <w:szCs w:val="27"/>
                <w:lang w:val="en-US"/>
              </w:rPr>
              <w:t>khoản 6</w:t>
            </w:r>
            <w:r>
              <w:rPr>
                <w:sz w:val="27"/>
                <w:szCs w:val="27"/>
                <w:lang w:val="en-US"/>
              </w:rPr>
              <w:t xml:space="preserve"> Điều 67; khoản 1 Điều 78; khoản 1 Điều 79</w:t>
            </w:r>
            <w:r w:rsidR="008D0D23">
              <w:rPr>
                <w:sz w:val="27"/>
                <w:szCs w:val="27"/>
                <w:lang w:val="en-US"/>
              </w:rPr>
              <w:t>)</w:t>
            </w:r>
          </w:p>
        </w:tc>
        <w:tc>
          <w:tcPr>
            <w:tcW w:w="2594" w:type="dxa"/>
            <w:tcMar>
              <w:top w:w="6" w:type="dxa"/>
              <w:left w:w="6" w:type="dxa"/>
              <w:bottom w:w="6" w:type="dxa"/>
              <w:right w:w="6" w:type="dxa"/>
            </w:tcMar>
            <w:vAlign w:val="center"/>
          </w:tcPr>
          <w:p w14:paraId="67E38F7B" w14:textId="4312C7D5" w:rsidR="00DA1C0C" w:rsidRPr="00110BC1" w:rsidRDefault="00247761" w:rsidP="00110BC1">
            <w:pPr>
              <w:pStyle w:val="TableParagraph"/>
              <w:spacing w:before="60" w:after="60"/>
              <w:jc w:val="center"/>
              <w:rPr>
                <w:i/>
                <w:sz w:val="27"/>
                <w:szCs w:val="27"/>
              </w:rPr>
            </w:pPr>
            <w:r>
              <w:rPr>
                <w:sz w:val="27"/>
                <w:szCs w:val="27"/>
                <w:lang w:val="en-US"/>
              </w:rPr>
              <w:t>Chính phủ</w:t>
            </w:r>
          </w:p>
        </w:tc>
      </w:tr>
    </w:tbl>
    <w:p w14:paraId="6D1DE55C" w14:textId="77777777" w:rsidR="00C97CE0" w:rsidRDefault="00C97CE0" w:rsidP="00110BC1">
      <w:pPr>
        <w:pStyle w:val="TableParagraph"/>
        <w:rPr>
          <w:sz w:val="26"/>
          <w:lang w:val="en-US"/>
        </w:rPr>
      </w:pPr>
    </w:p>
    <w:p w14:paraId="35900D46" w14:textId="68A2B320" w:rsidR="00DA1C0C" w:rsidRDefault="00DA1C0C" w:rsidP="00DA1C0C">
      <w:pPr>
        <w:spacing w:before="200" w:after="200" w:line="312" w:lineRule="auto"/>
        <w:jc w:val="both"/>
        <w:rPr>
          <w:rFonts w:ascii="Times New Roman" w:hAnsi="Times New Roman" w:cs="Times New Roman"/>
          <w:b/>
          <w:bCs/>
          <w:color w:val="auto"/>
          <w:sz w:val="28"/>
          <w:szCs w:val="28"/>
          <w:lang w:val="en-US"/>
        </w:rPr>
      </w:pPr>
      <w:r w:rsidRPr="00DA1C0C">
        <w:rPr>
          <w:rFonts w:ascii="Times New Roman" w:hAnsi="Times New Roman" w:cs="Times New Roman"/>
          <w:b/>
          <w:bCs/>
          <w:color w:val="auto"/>
          <w:sz w:val="28"/>
          <w:szCs w:val="28"/>
          <w:lang w:val="en-US"/>
        </w:rPr>
        <w:t>2.</w:t>
      </w:r>
      <w:r>
        <w:rPr>
          <w:rFonts w:ascii="Times New Roman" w:hAnsi="Times New Roman" w:cs="Times New Roman"/>
          <w:b/>
          <w:bCs/>
          <w:color w:val="auto"/>
          <w:sz w:val="28"/>
          <w:szCs w:val="28"/>
          <w:lang w:val="en-US"/>
        </w:rPr>
        <w:t xml:space="preserve"> Dự kiến các Thông tư </w:t>
      </w:r>
      <w:r w:rsidRPr="00DA1C0C">
        <w:rPr>
          <w:rFonts w:ascii="Times New Roman" w:hAnsi="Times New Roman" w:cs="Times New Roman"/>
          <w:b/>
          <w:bCs/>
          <w:color w:val="auto"/>
          <w:sz w:val="28"/>
          <w:szCs w:val="28"/>
          <w:lang w:val="en-US"/>
        </w:rPr>
        <w:t>hướng dẫn theo nhiệm vụ giao tại</w:t>
      </w:r>
      <w:r>
        <w:rPr>
          <w:rFonts w:ascii="Times New Roman" w:hAnsi="Times New Roman" w:cs="Times New Roman"/>
          <w:b/>
          <w:bCs/>
          <w:color w:val="auto"/>
          <w:sz w:val="28"/>
          <w:szCs w:val="28"/>
          <w:lang w:val="en-US"/>
        </w:rPr>
        <w:t xml:space="preserve"> Bộ luật và</w:t>
      </w:r>
      <w:r w:rsidRPr="00DA1C0C">
        <w:rPr>
          <w:rFonts w:ascii="Times New Roman" w:hAnsi="Times New Roman" w:cs="Times New Roman"/>
          <w:b/>
          <w:bCs/>
          <w:color w:val="auto"/>
          <w:sz w:val="28"/>
          <w:szCs w:val="28"/>
          <w:lang w:val="en-US"/>
        </w:rPr>
        <w:t xml:space="preserve"> Nghị định</w:t>
      </w:r>
      <w:r w:rsidR="00962F02">
        <w:rPr>
          <w:rFonts w:ascii="Times New Roman" w:hAnsi="Times New Roman" w:cs="Times New Roman"/>
          <w:b/>
          <w:bCs/>
          <w:color w:val="auto"/>
          <w:sz w:val="28"/>
          <w:szCs w:val="28"/>
          <w:lang w:val="en-US"/>
        </w:rPr>
        <w:t xml:space="preserve"> </w:t>
      </w:r>
      <w:r w:rsidR="00962F02" w:rsidRPr="00962F02">
        <w:rPr>
          <w:rFonts w:ascii="Times New Roman" w:hAnsi="Times New Roman" w:cs="Times New Roman"/>
          <w:b/>
          <w:bCs/>
          <w:color w:val="auto"/>
          <w:sz w:val="28"/>
          <w:szCs w:val="28"/>
          <w:lang w:val="en-US"/>
        </w:rPr>
        <w:t>hướng dẫn chi tiết</w:t>
      </w:r>
      <w:r w:rsidR="00962F02">
        <w:rPr>
          <w:rFonts w:ascii="Times New Roman" w:hAnsi="Times New Roman" w:cs="Times New Roman"/>
          <w:b/>
          <w:bCs/>
          <w:color w:val="auto"/>
          <w:sz w:val="28"/>
          <w:szCs w:val="28"/>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6"/>
        <w:gridCol w:w="12049"/>
        <w:gridCol w:w="2152"/>
      </w:tblGrid>
      <w:tr w:rsidR="006F4617" w:rsidRPr="00110BC1" w14:paraId="52CB8120" w14:textId="77777777" w:rsidTr="00E46367">
        <w:trPr>
          <w:trHeight w:val="968"/>
          <w:jc w:val="center"/>
        </w:trPr>
        <w:tc>
          <w:tcPr>
            <w:tcW w:w="846" w:type="dxa"/>
            <w:vAlign w:val="center"/>
          </w:tcPr>
          <w:p w14:paraId="2B4CE3EB" w14:textId="3FE787BE" w:rsidR="006F4617" w:rsidRPr="0096172B" w:rsidRDefault="0096172B" w:rsidP="0096172B">
            <w:pPr>
              <w:pStyle w:val="TableParagraph"/>
              <w:spacing w:before="60" w:after="60"/>
              <w:jc w:val="center"/>
              <w:rPr>
                <w:b/>
                <w:sz w:val="27"/>
                <w:szCs w:val="27"/>
                <w:lang w:val="en-US"/>
              </w:rPr>
            </w:pPr>
            <w:r>
              <w:rPr>
                <w:b/>
                <w:sz w:val="27"/>
                <w:szCs w:val="27"/>
                <w:lang w:val="en-US"/>
              </w:rPr>
              <w:t>STT</w:t>
            </w:r>
          </w:p>
        </w:tc>
        <w:tc>
          <w:tcPr>
            <w:tcW w:w="12049" w:type="dxa"/>
            <w:tcMar>
              <w:top w:w="6" w:type="dxa"/>
              <w:left w:w="6" w:type="dxa"/>
              <w:bottom w:w="6" w:type="dxa"/>
              <w:right w:w="6" w:type="dxa"/>
            </w:tcMar>
            <w:vAlign w:val="center"/>
          </w:tcPr>
          <w:p w14:paraId="390BFF89" w14:textId="732E73DA" w:rsidR="006F4617" w:rsidRPr="00110BC1" w:rsidRDefault="006F4617" w:rsidP="00C26649">
            <w:pPr>
              <w:pStyle w:val="TableParagraph"/>
              <w:spacing w:before="60" w:after="60"/>
              <w:jc w:val="center"/>
              <w:rPr>
                <w:b/>
                <w:sz w:val="27"/>
                <w:szCs w:val="27"/>
              </w:rPr>
            </w:pPr>
            <w:r w:rsidRPr="00110BC1">
              <w:rPr>
                <w:b/>
                <w:sz w:val="27"/>
                <w:szCs w:val="27"/>
              </w:rPr>
              <w:t>Dự</w:t>
            </w:r>
            <w:r w:rsidRPr="00110BC1">
              <w:rPr>
                <w:b/>
                <w:spacing w:val="-5"/>
                <w:sz w:val="27"/>
                <w:szCs w:val="27"/>
              </w:rPr>
              <w:t xml:space="preserve"> </w:t>
            </w:r>
            <w:r w:rsidRPr="00110BC1">
              <w:rPr>
                <w:b/>
                <w:sz w:val="27"/>
                <w:szCs w:val="27"/>
              </w:rPr>
              <w:t>kiến</w:t>
            </w:r>
            <w:r w:rsidRPr="00110BC1">
              <w:rPr>
                <w:b/>
                <w:spacing w:val="-5"/>
                <w:sz w:val="27"/>
                <w:szCs w:val="27"/>
              </w:rPr>
              <w:t xml:space="preserve"> </w:t>
            </w:r>
            <w:r w:rsidRPr="00110BC1">
              <w:rPr>
                <w:b/>
                <w:sz w:val="27"/>
                <w:szCs w:val="27"/>
              </w:rPr>
              <w:t>tên</w:t>
            </w:r>
            <w:r w:rsidRPr="00110BC1">
              <w:rPr>
                <w:b/>
                <w:spacing w:val="-5"/>
                <w:sz w:val="27"/>
                <w:szCs w:val="27"/>
              </w:rPr>
              <w:t xml:space="preserve"> </w:t>
            </w:r>
            <w:r w:rsidR="00962F02">
              <w:rPr>
                <w:b/>
                <w:sz w:val="27"/>
                <w:szCs w:val="27"/>
                <w:lang w:val="en-US"/>
              </w:rPr>
              <w:t>Thông tư</w:t>
            </w:r>
            <w:r w:rsidRPr="00110BC1">
              <w:rPr>
                <w:b/>
                <w:spacing w:val="-5"/>
                <w:sz w:val="27"/>
                <w:szCs w:val="27"/>
              </w:rPr>
              <w:t xml:space="preserve"> </w:t>
            </w:r>
            <w:r w:rsidRPr="00110BC1">
              <w:rPr>
                <w:b/>
                <w:sz w:val="27"/>
                <w:szCs w:val="27"/>
              </w:rPr>
              <w:t>hướng</w:t>
            </w:r>
            <w:r w:rsidRPr="00110BC1">
              <w:rPr>
                <w:b/>
                <w:spacing w:val="-4"/>
                <w:sz w:val="27"/>
                <w:szCs w:val="27"/>
              </w:rPr>
              <w:t xml:space="preserve"> </w:t>
            </w:r>
            <w:r w:rsidRPr="00110BC1">
              <w:rPr>
                <w:b/>
                <w:sz w:val="27"/>
                <w:szCs w:val="27"/>
              </w:rPr>
              <w:t>dẫn</w:t>
            </w:r>
            <w:r w:rsidRPr="00110BC1">
              <w:rPr>
                <w:b/>
                <w:spacing w:val="-5"/>
                <w:sz w:val="27"/>
                <w:szCs w:val="27"/>
              </w:rPr>
              <w:t xml:space="preserve"> </w:t>
            </w:r>
            <w:r w:rsidRPr="00110BC1">
              <w:rPr>
                <w:b/>
                <w:sz w:val="27"/>
                <w:szCs w:val="27"/>
              </w:rPr>
              <w:t>theo</w:t>
            </w:r>
            <w:r w:rsidRPr="00110BC1">
              <w:rPr>
                <w:b/>
                <w:spacing w:val="-4"/>
                <w:sz w:val="27"/>
                <w:szCs w:val="27"/>
              </w:rPr>
              <w:t xml:space="preserve"> </w:t>
            </w:r>
            <w:r w:rsidR="00962F02" w:rsidRPr="00962F02">
              <w:rPr>
                <w:b/>
                <w:sz w:val="27"/>
                <w:szCs w:val="27"/>
              </w:rPr>
              <w:t>theo nhiệm vụ giao tại Bộ luật và Nghị định hướng dẫn chi tiết</w:t>
            </w:r>
          </w:p>
        </w:tc>
        <w:tc>
          <w:tcPr>
            <w:tcW w:w="2152" w:type="dxa"/>
            <w:tcMar>
              <w:top w:w="6" w:type="dxa"/>
              <w:left w:w="6" w:type="dxa"/>
              <w:bottom w:w="6" w:type="dxa"/>
              <w:right w:w="6" w:type="dxa"/>
            </w:tcMar>
            <w:vAlign w:val="center"/>
          </w:tcPr>
          <w:p w14:paraId="1C570E47" w14:textId="77777777" w:rsidR="006F4617" w:rsidRPr="00110BC1" w:rsidRDefault="006F4617" w:rsidP="00C26649">
            <w:pPr>
              <w:pStyle w:val="TableParagraph"/>
              <w:spacing w:before="60" w:after="60"/>
              <w:ind w:right="1"/>
              <w:jc w:val="center"/>
              <w:rPr>
                <w:b/>
                <w:sz w:val="27"/>
                <w:szCs w:val="27"/>
              </w:rPr>
            </w:pPr>
            <w:r w:rsidRPr="00110BC1">
              <w:rPr>
                <w:b/>
                <w:sz w:val="27"/>
                <w:szCs w:val="27"/>
              </w:rPr>
              <w:t xml:space="preserve">Cơ </w:t>
            </w:r>
            <w:r w:rsidRPr="00110BC1">
              <w:rPr>
                <w:b/>
                <w:spacing w:val="-4"/>
                <w:sz w:val="27"/>
                <w:szCs w:val="27"/>
              </w:rPr>
              <w:t>quan</w:t>
            </w:r>
          </w:p>
        </w:tc>
      </w:tr>
      <w:tr w:rsidR="002D6C54" w:rsidRPr="00110BC1" w14:paraId="33CCACEB" w14:textId="77777777" w:rsidTr="002D6C54">
        <w:trPr>
          <w:trHeight w:val="717"/>
          <w:jc w:val="center"/>
        </w:trPr>
        <w:tc>
          <w:tcPr>
            <w:tcW w:w="846" w:type="dxa"/>
            <w:vAlign w:val="center"/>
          </w:tcPr>
          <w:p w14:paraId="3BBBEBAC" w14:textId="34D323EE" w:rsidR="002D6C54" w:rsidRPr="002D6C54" w:rsidRDefault="002D6C54" w:rsidP="002D6C54">
            <w:pPr>
              <w:pStyle w:val="TableParagraph"/>
              <w:spacing w:before="60" w:after="60"/>
              <w:ind w:left="60"/>
              <w:jc w:val="center"/>
              <w:rPr>
                <w:sz w:val="27"/>
                <w:szCs w:val="27"/>
              </w:rPr>
            </w:pPr>
            <w:r w:rsidRPr="002D6C54">
              <w:rPr>
                <w:sz w:val="27"/>
                <w:szCs w:val="27"/>
              </w:rPr>
              <w:t>1</w:t>
            </w:r>
          </w:p>
        </w:tc>
        <w:tc>
          <w:tcPr>
            <w:tcW w:w="12049" w:type="dxa"/>
            <w:tcMar>
              <w:top w:w="6" w:type="dxa"/>
              <w:left w:w="6" w:type="dxa"/>
              <w:bottom w:w="6" w:type="dxa"/>
              <w:right w:w="6" w:type="dxa"/>
            </w:tcMar>
            <w:vAlign w:val="center"/>
          </w:tcPr>
          <w:p w14:paraId="30FE37D1" w14:textId="049E8247"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 định việc áp dụng Quy tắc quốc tế về phòng ngừa đâm va tàu thuyền trên biển.</w:t>
            </w:r>
          </w:p>
        </w:tc>
        <w:tc>
          <w:tcPr>
            <w:tcW w:w="2152" w:type="dxa"/>
            <w:tcMar>
              <w:top w:w="6" w:type="dxa"/>
              <w:left w:w="6" w:type="dxa"/>
              <w:bottom w:w="6" w:type="dxa"/>
              <w:right w:w="6" w:type="dxa"/>
            </w:tcMar>
            <w:vAlign w:val="center"/>
          </w:tcPr>
          <w:p w14:paraId="23B00C18"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078D5EDD" w14:textId="77777777" w:rsidTr="002D6C54">
        <w:trPr>
          <w:trHeight w:val="1016"/>
          <w:jc w:val="center"/>
        </w:trPr>
        <w:tc>
          <w:tcPr>
            <w:tcW w:w="846" w:type="dxa"/>
            <w:vAlign w:val="center"/>
          </w:tcPr>
          <w:p w14:paraId="2B5C2B4B" w14:textId="23163588" w:rsidR="002D6C54" w:rsidRPr="002D6C54" w:rsidRDefault="002D6C54" w:rsidP="002D6C54">
            <w:pPr>
              <w:pStyle w:val="TableParagraph"/>
              <w:spacing w:before="60" w:after="60"/>
              <w:ind w:left="60" w:right="48"/>
              <w:jc w:val="center"/>
              <w:rPr>
                <w:sz w:val="27"/>
                <w:szCs w:val="27"/>
              </w:rPr>
            </w:pPr>
            <w:r w:rsidRPr="002D6C54">
              <w:rPr>
                <w:sz w:val="27"/>
                <w:szCs w:val="27"/>
              </w:rPr>
              <w:t>2</w:t>
            </w:r>
          </w:p>
        </w:tc>
        <w:tc>
          <w:tcPr>
            <w:tcW w:w="12049" w:type="dxa"/>
            <w:tcMar>
              <w:top w:w="6" w:type="dxa"/>
              <w:left w:w="6" w:type="dxa"/>
              <w:bottom w:w="6" w:type="dxa"/>
              <w:right w:w="6" w:type="dxa"/>
            </w:tcMar>
            <w:vAlign w:val="center"/>
          </w:tcPr>
          <w:p w14:paraId="0591515B" w14:textId="5F7159D1" w:rsidR="002D6C54" w:rsidRPr="00110BC1" w:rsidRDefault="002D6C54" w:rsidP="00860B1C">
            <w:pPr>
              <w:pStyle w:val="TableParagraph"/>
              <w:spacing w:before="60" w:after="60"/>
              <w:ind w:right="48"/>
              <w:jc w:val="both"/>
              <w:rPr>
                <w:sz w:val="27"/>
                <w:szCs w:val="27"/>
              </w:rPr>
            </w:pPr>
            <w:r>
              <w:rPr>
                <w:sz w:val="27"/>
                <w:szCs w:val="27"/>
                <w:lang w:val="en-US"/>
              </w:rPr>
              <w:t>Q</w:t>
            </w:r>
            <w:r w:rsidRPr="00110BC1">
              <w:rPr>
                <w:sz w:val="27"/>
                <w:szCs w:val="27"/>
              </w:rPr>
              <w:t>uy định về an ninh tàu biển, an ninh cảng</w:t>
            </w:r>
            <w:r w:rsidRPr="00110BC1">
              <w:rPr>
                <w:spacing w:val="-17"/>
                <w:sz w:val="27"/>
                <w:szCs w:val="27"/>
              </w:rPr>
              <w:t xml:space="preserve"> </w:t>
            </w:r>
            <w:r w:rsidRPr="00110BC1">
              <w:rPr>
                <w:sz w:val="27"/>
                <w:szCs w:val="27"/>
              </w:rPr>
              <w:t>biển,</w:t>
            </w:r>
            <w:r w:rsidRPr="00110BC1">
              <w:rPr>
                <w:spacing w:val="-16"/>
                <w:sz w:val="27"/>
                <w:szCs w:val="27"/>
              </w:rPr>
              <w:t xml:space="preserve"> </w:t>
            </w:r>
            <w:r w:rsidRPr="00110BC1">
              <w:rPr>
                <w:sz w:val="27"/>
                <w:szCs w:val="27"/>
              </w:rPr>
              <w:t>an</w:t>
            </w:r>
            <w:r w:rsidRPr="00110BC1">
              <w:rPr>
                <w:spacing w:val="-16"/>
                <w:sz w:val="27"/>
                <w:szCs w:val="27"/>
              </w:rPr>
              <w:t xml:space="preserve"> </w:t>
            </w:r>
            <w:r w:rsidRPr="00110BC1">
              <w:rPr>
                <w:sz w:val="27"/>
                <w:szCs w:val="27"/>
              </w:rPr>
              <w:t>ninh</w:t>
            </w:r>
            <w:r w:rsidRPr="00110BC1">
              <w:rPr>
                <w:spacing w:val="-16"/>
                <w:sz w:val="27"/>
                <w:szCs w:val="27"/>
              </w:rPr>
              <w:t xml:space="preserve"> </w:t>
            </w:r>
            <w:r w:rsidRPr="00110BC1">
              <w:rPr>
                <w:sz w:val="27"/>
                <w:szCs w:val="27"/>
              </w:rPr>
              <w:t>cảng</w:t>
            </w:r>
            <w:r w:rsidRPr="00110BC1">
              <w:rPr>
                <w:spacing w:val="-17"/>
                <w:sz w:val="27"/>
                <w:szCs w:val="27"/>
              </w:rPr>
              <w:t xml:space="preserve"> </w:t>
            </w:r>
            <w:r w:rsidRPr="00110BC1">
              <w:rPr>
                <w:sz w:val="27"/>
                <w:szCs w:val="27"/>
              </w:rPr>
              <w:t>thủy</w:t>
            </w:r>
            <w:r w:rsidRPr="00110BC1">
              <w:rPr>
                <w:spacing w:val="-16"/>
                <w:sz w:val="27"/>
                <w:szCs w:val="27"/>
              </w:rPr>
              <w:t xml:space="preserve"> </w:t>
            </w:r>
            <w:r w:rsidRPr="00110BC1">
              <w:rPr>
                <w:sz w:val="27"/>
                <w:szCs w:val="27"/>
              </w:rPr>
              <w:t>nội</w:t>
            </w:r>
            <w:r w:rsidRPr="00110BC1">
              <w:rPr>
                <w:spacing w:val="-16"/>
                <w:sz w:val="27"/>
                <w:szCs w:val="27"/>
              </w:rPr>
              <w:t xml:space="preserve"> </w:t>
            </w:r>
            <w:r w:rsidRPr="00110BC1">
              <w:rPr>
                <w:sz w:val="27"/>
                <w:szCs w:val="27"/>
              </w:rPr>
              <w:t>địa</w:t>
            </w:r>
            <w:r w:rsidRPr="00110BC1">
              <w:rPr>
                <w:spacing w:val="-16"/>
                <w:sz w:val="27"/>
                <w:szCs w:val="27"/>
              </w:rPr>
              <w:t xml:space="preserve"> </w:t>
            </w:r>
            <w:r w:rsidRPr="00110BC1">
              <w:rPr>
                <w:sz w:val="27"/>
                <w:szCs w:val="27"/>
              </w:rPr>
              <w:t>tiếp</w:t>
            </w:r>
            <w:r w:rsidRPr="00110BC1">
              <w:rPr>
                <w:spacing w:val="-17"/>
                <w:sz w:val="27"/>
                <w:szCs w:val="27"/>
              </w:rPr>
              <w:t xml:space="preserve"> </w:t>
            </w:r>
            <w:r w:rsidRPr="00110BC1">
              <w:rPr>
                <w:sz w:val="27"/>
                <w:szCs w:val="27"/>
              </w:rPr>
              <w:t>nhận</w:t>
            </w:r>
            <w:r w:rsidRPr="00110BC1">
              <w:rPr>
                <w:spacing w:val="-16"/>
                <w:sz w:val="27"/>
                <w:szCs w:val="27"/>
              </w:rPr>
              <w:t xml:space="preserve"> </w:t>
            </w:r>
            <w:r w:rsidRPr="00110BC1">
              <w:rPr>
                <w:sz w:val="27"/>
                <w:szCs w:val="27"/>
              </w:rPr>
              <w:t>tàu</w:t>
            </w:r>
            <w:r w:rsidRPr="00110BC1">
              <w:rPr>
                <w:spacing w:val="-16"/>
                <w:sz w:val="27"/>
                <w:szCs w:val="27"/>
              </w:rPr>
              <w:t xml:space="preserve"> </w:t>
            </w:r>
            <w:r w:rsidRPr="00110BC1">
              <w:rPr>
                <w:sz w:val="27"/>
                <w:szCs w:val="27"/>
              </w:rPr>
              <w:t>biển chạy tuyến quốc tế.</w:t>
            </w:r>
          </w:p>
        </w:tc>
        <w:tc>
          <w:tcPr>
            <w:tcW w:w="2152" w:type="dxa"/>
            <w:tcMar>
              <w:top w:w="6" w:type="dxa"/>
              <w:left w:w="6" w:type="dxa"/>
              <w:bottom w:w="6" w:type="dxa"/>
              <w:right w:w="6" w:type="dxa"/>
            </w:tcMar>
            <w:vAlign w:val="center"/>
          </w:tcPr>
          <w:p w14:paraId="32EABDC4" w14:textId="77777777" w:rsidR="002D6C54" w:rsidRPr="00110BC1" w:rsidRDefault="002D6C54" w:rsidP="002D6C54">
            <w:pPr>
              <w:pStyle w:val="TableParagraph"/>
              <w:spacing w:before="60" w:after="60"/>
              <w:rPr>
                <w:i/>
                <w:sz w:val="27"/>
                <w:szCs w:val="27"/>
              </w:rPr>
            </w:pPr>
          </w:p>
          <w:p w14:paraId="727EDA66"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1B527B91" w14:textId="77777777" w:rsidTr="002D6C54">
        <w:trPr>
          <w:trHeight w:val="894"/>
          <w:jc w:val="center"/>
        </w:trPr>
        <w:tc>
          <w:tcPr>
            <w:tcW w:w="846" w:type="dxa"/>
            <w:vAlign w:val="center"/>
          </w:tcPr>
          <w:p w14:paraId="2EA86616" w14:textId="2610749B" w:rsidR="002D6C54" w:rsidRPr="002D6C54" w:rsidRDefault="002D6C54" w:rsidP="002D6C54">
            <w:pPr>
              <w:pStyle w:val="TableParagraph"/>
              <w:spacing w:before="60" w:after="60"/>
              <w:ind w:left="60" w:right="47"/>
              <w:jc w:val="center"/>
              <w:rPr>
                <w:sz w:val="27"/>
                <w:szCs w:val="27"/>
              </w:rPr>
            </w:pPr>
            <w:r w:rsidRPr="002D6C54">
              <w:rPr>
                <w:sz w:val="27"/>
                <w:szCs w:val="27"/>
              </w:rPr>
              <w:t>3</w:t>
            </w:r>
          </w:p>
        </w:tc>
        <w:tc>
          <w:tcPr>
            <w:tcW w:w="12049" w:type="dxa"/>
            <w:tcMar>
              <w:top w:w="6" w:type="dxa"/>
              <w:left w:w="6" w:type="dxa"/>
              <w:bottom w:w="6" w:type="dxa"/>
              <w:right w:w="6" w:type="dxa"/>
            </w:tcMar>
            <w:vAlign w:val="center"/>
          </w:tcPr>
          <w:p w14:paraId="51A7770A" w14:textId="6483F397" w:rsidR="002D6C54" w:rsidRPr="00110BC1" w:rsidRDefault="002D6C54" w:rsidP="00860B1C">
            <w:pPr>
              <w:pStyle w:val="TableParagraph"/>
              <w:spacing w:before="60" w:after="60"/>
              <w:ind w:left="60" w:right="47"/>
              <w:jc w:val="both"/>
              <w:rPr>
                <w:sz w:val="27"/>
                <w:szCs w:val="27"/>
              </w:rPr>
            </w:pPr>
            <w:r>
              <w:rPr>
                <w:sz w:val="27"/>
                <w:szCs w:val="27"/>
                <w:lang w:val="en-US"/>
              </w:rPr>
              <w:t>Q</w:t>
            </w:r>
            <w:r w:rsidRPr="00110BC1">
              <w:rPr>
                <w:sz w:val="27"/>
                <w:szCs w:val="27"/>
              </w:rPr>
              <w:t>uy định chi tiết việc báo cáo, điều tra tai nạn hàng hải và tai nạn đường thủy nội địa; trình tự,</w:t>
            </w:r>
            <w:r w:rsidRPr="00110BC1">
              <w:rPr>
                <w:spacing w:val="-8"/>
                <w:sz w:val="27"/>
                <w:szCs w:val="27"/>
              </w:rPr>
              <w:t xml:space="preserve"> </w:t>
            </w:r>
            <w:r w:rsidRPr="00110BC1">
              <w:rPr>
                <w:sz w:val="27"/>
                <w:szCs w:val="27"/>
              </w:rPr>
              <w:t>thủ</w:t>
            </w:r>
            <w:r w:rsidRPr="00110BC1">
              <w:rPr>
                <w:spacing w:val="-8"/>
                <w:sz w:val="27"/>
                <w:szCs w:val="27"/>
              </w:rPr>
              <w:t xml:space="preserve"> </w:t>
            </w:r>
            <w:r w:rsidRPr="00110BC1">
              <w:rPr>
                <w:sz w:val="27"/>
                <w:szCs w:val="27"/>
              </w:rPr>
              <w:t>tục</w:t>
            </w:r>
            <w:r w:rsidRPr="00110BC1">
              <w:rPr>
                <w:spacing w:val="-8"/>
                <w:sz w:val="27"/>
                <w:szCs w:val="27"/>
              </w:rPr>
              <w:t xml:space="preserve"> </w:t>
            </w:r>
            <w:r w:rsidRPr="00110BC1">
              <w:rPr>
                <w:sz w:val="27"/>
                <w:szCs w:val="27"/>
              </w:rPr>
              <w:t>xác</w:t>
            </w:r>
            <w:r w:rsidRPr="00110BC1">
              <w:rPr>
                <w:spacing w:val="-8"/>
                <w:sz w:val="27"/>
                <w:szCs w:val="27"/>
              </w:rPr>
              <w:t xml:space="preserve"> </w:t>
            </w:r>
            <w:r w:rsidRPr="00110BC1">
              <w:rPr>
                <w:sz w:val="27"/>
                <w:szCs w:val="27"/>
              </w:rPr>
              <w:t>nhận</w:t>
            </w:r>
            <w:r w:rsidRPr="00110BC1">
              <w:rPr>
                <w:spacing w:val="-8"/>
                <w:sz w:val="27"/>
                <w:szCs w:val="27"/>
              </w:rPr>
              <w:t xml:space="preserve"> </w:t>
            </w:r>
            <w:r w:rsidRPr="00110BC1">
              <w:rPr>
                <w:sz w:val="27"/>
                <w:szCs w:val="27"/>
              </w:rPr>
              <w:t>việc</w:t>
            </w:r>
            <w:r w:rsidRPr="00110BC1">
              <w:rPr>
                <w:spacing w:val="-8"/>
                <w:sz w:val="27"/>
                <w:szCs w:val="27"/>
              </w:rPr>
              <w:t xml:space="preserve"> </w:t>
            </w:r>
            <w:r w:rsidRPr="00110BC1">
              <w:rPr>
                <w:sz w:val="27"/>
                <w:szCs w:val="27"/>
              </w:rPr>
              <w:t>trình</w:t>
            </w:r>
            <w:r w:rsidRPr="00110BC1">
              <w:rPr>
                <w:spacing w:val="-8"/>
                <w:sz w:val="27"/>
                <w:szCs w:val="27"/>
              </w:rPr>
              <w:t xml:space="preserve"> </w:t>
            </w:r>
            <w:r w:rsidRPr="00110BC1">
              <w:rPr>
                <w:sz w:val="27"/>
                <w:szCs w:val="27"/>
              </w:rPr>
              <w:t>kháng</w:t>
            </w:r>
            <w:r w:rsidRPr="00110BC1">
              <w:rPr>
                <w:spacing w:val="-8"/>
                <w:sz w:val="27"/>
                <w:szCs w:val="27"/>
              </w:rPr>
              <w:t xml:space="preserve"> </w:t>
            </w:r>
            <w:r w:rsidRPr="00110BC1">
              <w:rPr>
                <w:sz w:val="27"/>
                <w:szCs w:val="27"/>
              </w:rPr>
              <w:t>nghị</w:t>
            </w:r>
            <w:r w:rsidRPr="00110BC1">
              <w:rPr>
                <w:spacing w:val="-8"/>
                <w:sz w:val="27"/>
                <w:szCs w:val="27"/>
              </w:rPr>
              <w:t xml:space="preserve"> </w:t>
            </w:r>
            <w:r w:rsidRPr="00110BC1">
              <w:rPr>
                <w:sz w:val="27"/>
                <w:szCs w:val="27"/>
              </w:rPr>
              <w:t>hàng</w:t>
            </w:r>
            <w:r w:rsidRPr="00110BC1">
              <w:rPr>
                <w:spacing w:val="-8"/>
                <w:sz w:val="27"/>
                <w:szCs w:val="27"/>
              </w:rPr>
              <w:t xml:space="preserve"> </w:t>
            </w:r>
            <w:r w:rsidRPr="00110BC1">
              <w:rPr>
                <w:sz w:val="27"/>
                <w:szCs w:val="27"/>
              </w:rPr>
              <w:t>hải</w:t>
            </w:r>
            <w:r w:rsidRPr="00110BC1">
              <w:rPr>
                <w:spacing w:val="-8"/>
                <w:sz w:val="27"/>
                <w:szCs w:val="27"/>
              </w:rPr>
              <w:t xml:space="preserve"> </w:t>
            </w:r>
            <w:r w:rsidRPr="00110BC1">
              <w:rPr>
                <w:sz w:val="27"/>
                <w:szCs w:val="27"/>
              </w:rPr>
              <w:t>và kháng nghị đường thủy nội địa.</w:t>
            </w:r>
          </w:p>
        </w:tc>
        <w:tc>
          <w:tcPr>
            <w:tcW w:w="2152" w:type="dxa"/>
            <w:tcMar>
              <w:top w:w="6" w:type="dxa"/>
              <w:left w:w="6" w:type="dxa"/>
              <w:bottom w:w="6" w:type="dxa"/>
              <w:right w:w="6" w:type="dxa"/>
            </w:tcMar>
            <w:vAlign w:val="center"/>
          </w:tcPr>
          <w:p w14:paraId="208EA4BC" w14:textId="77777777" w:rsidR="002D6C54" w:rsidRPr="00110BC1" w:rsidRDefault="002D6C54" w:rsidP="002D6C54">
            <w:pPr>
              <w:pStyle w:val="TableParagraph"/>
              <w:spacing w:before="60" w:after="60"/>
              <w:ind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15D5B995" w14:textId="77777777" w:rsidTr="002D6C54">
        <w:trPr>
          <w:trHeight w:val="717"/>
          <w:jc w:val="center"/>
        </w:trPr>
        <w:tc>
          <w:tcPr>
            <w:tcW w:w="846" w:type="dxa"/>
            <w:vAlign w:val="center"/>
          </w:tcPr>
          <w:p w14:paraId="60963785" w14:textId="60561BC0" w:rsidR="002D6C54" w:rsidRPr="002D6C54" w:rsidRDefault="002D6C54" w:rsidP="002D6C54">
            <w:pPr>
              <w:pStyle w:val="TableParagraph"/>
              <w:spacing w:before="60" w:after="60"/>
              <w:ind w:left="60"/>
              <w:jc w:val="center"/>
              <w:rPr>
                <w:sz w:val="27"/>
                <w:szCs w:val="27"/>
              </w:rPr>
            </w:pPr>
            <w:r w:rsidRPr="002D6C54">
              <w:rPr>
                <w:sz w:val="27"/>
                <w:szCs w:val="27"/>
              </w:rPr>
              <w:lastRenderedPageBreak/>
              <w:t>4</w:t>
            </w:r>
          </w:p>
        </w:tc>
        <w:tc>
          <w:tcPr>
            <w:tcW w:w="12049" w:type="dxa"/>
            <w:tcMar>
              <w:top w:w="6" w:type="dxa"/>
              <w:left w:w="6" w:type="dxa"/>
              <w:bottom w:w="6" w:type="dxa"/>
              <w:right w:w="6" w:type="dxa"/>
            </w:tcMar>
            <w:vAlign w:val="center"/>
          </w:tcPr>
          <w:p w14:paraId="546EC38E" w14:textId="29C1BE9C" w:rsidR="002D6C54" w:rsidRPr="00110BC1" w:rsidRDefault="002D6C54" w:rsidP="00860B1C">
            <w:pPr>
              <w:pStyle w:val="TableParagraph"/>
              <w:spacing w:before="60" w:after="60"/>
              <w:ind w:left="60"/>
              <w:jc w:val="both"/>
              <w:rPr>
                <w:sz w:val="27"/>
                <w:szCs w:val="27"/>
                <w:lang w:val="en-US"/>
              </w:rPr>
            </w:pPr>
            <w:r>
              <w:rPr>
                <w:sz w:val="27"/>
                <w:szCs w:val="27"/>
                <w:lang w:val="en-US"/>
              </w:rPr>
              <w:t>Q</w:t>
            </w:r>
            <w:r w:rsidRPr="00110BC1">
              <w:rPr>
                <w:sz w:val="27"/>
                <w:szCs w:val="27"/>
              </w:rPr>
              <w:t>uy</w:t>
            </w:r>
            <w:r w:rsidRPr="00110BC1">
              <w:rPr>
                <w:spacing w:val="-9"/>
                <w:sz w:val="27"/>
                <w:szCs w:val="27"/>
              </w:rPr>
              <w:t xml:space="preserve"> </w:t>
            </w:r>
            <w:r w:rsidRPr="00110BC1">
              <w:rPr>
                <w:sz w:val="27"/>
                <w:szCs w:val="27"/>
              </w:rPr>
              <w:t>định</w:t>
            </w:r>
            <w:r w:rsidRPr="00110BC1">
              <w:rPr>
                <w:spacing w:val="-9"/>
                <w:sz w:val="27"/>
                <w:szCs w:val="27"/>
              </w:rPr>
              <w:t xml:space="preserve"> </w:t>
            </w:r>
            <w:r w:rsidRPr="00110BC1">
              <w:rPr>
                <w:sz w:val="27"/>
                <w:szCs w:val="27"/>
              </w:rPr>
              <w:t>về</w:t>
            </w:r>
            <w:r w:rsidRPr="00110BC1">
              <w:rPr>
                <w:spacing w:val="-9"/>
                <w:sz w:val="27"/>
                <w:szCs w:val="27"/>
              </w:rPr>
              <w:t xml:space="preserve"> </w:t>
            </w:r>
            <w:r w:rsidRPr="00110BC1">
              <w:rPr>
                <w:sz w:val="27"/>
                <w:szCs w:val="27"/>
              </w:rPr>
              <w:t>sỹ</w:t>
            </w:r>
            <w:r w:rsidRPr="00110BC1">
              <w:rPr>
                <w:spacing w:val="-9"/>
                <w:sz w:val="27"/>
                <w:szCs w:val="27"/>
              </w:rPr>
              <w:t xml:space="preserve"> </w:t>
            </w:r>
            <w:r w:rsidRPr="00110BC1">
              <w:rPr>
                <w:sz w:val="27"/>
                <w:szCs w:val="27"/>
              </w:rPr>
              <w:t>quan</w:t>
            </w:r>
            <w:r w:rsidRPr="00110BC1">
              <w:rPr>
                <w:spacing w:val="-9"/>
                <w:sz w:val="27"/>
                <w:szCs w:val="27"/>
              </w:rPr>
              <w:t xml:space="preserve"> </w:t>
            </w:r>
            <w:r w:rsidRPr="00110BC1">
              <w:rPr>
                <w:sz w:val="27"/>
                <w:szCs w:val="27"/>
              </w:rPr>
              <w:t>kiểm</w:t>
            </w:r>
            <w:r w:rsidRPr="00110BC1">
              <w:rPr>
                <w:spacing w:val="-9"/>
                <w:sz w:val="27"/>
                <w:szCs w:val="27"/>
              </w:rPr>
              <w:t xml:space="preserve"> </w:t>
            </w:r>
            <w:r w:rsidRPr="00110BC1">
              <w:rPr>
                <w:sz w:val="27"/>
                <w:szCs w:val="27"/>
              </w:rPr>
              <w:t>tra</w:t>
            </w:r>
            <w:r w:rsidRPr="00110BC1">
              <w:rPr>
                <w:spacing w:val="-9"/>
                <w:sz w:val="27"/>
                <w:szCs w:val="27"/>
              </w:rPr>
              <w:t xml:space="preserve"> </w:t>
            </w:r>
            <w:r w:rsidRPr="00110BC1">
              <w:rPr>
                <w:sz w:val="27"/>
                <w:szCs w:val="27"/>
              </w:rPr>
              <w:t>tàu</w:t>
            </w:r>
            <w:r w:rsidRPr="00110BC1">
              <w:rPr>
                <w:spacing w:val="-9"/>
                <w:sz w:val="27"/>
                <w:szCs w:val="27"/>
              </w:rPr>
              <w:t xml:space="preserve"> </w:t>
            </w:r>
            <w:r w:rsidRPr="00110BC1">
              <w:rPr>
                <w:sz w:val="27"/>
                <w:szCs w:val="27"/>
              </w:rPr>
              <w:t>biển</w:t>
            </w:r>
            <w:r w:rsidRPr="00110BC1">
              <w:rPr>
                <w:spacing w:val="-9"/>
                <w:sz w:val="27"/>
                <w:szCs w:val="27"/>
              </w:rPr>
              <w:t xml:space="preserve"> </w:t>
            </w:r>
            <w:r w:rsidRPr="00110BC1">
              <w:rPr>
                <w:sz w:val="27"/>
                <w:szCs w:val="27"/>
              </w:rPr>
              <w:t>và tàu sông; quy trình kiểm tra tàu biển và tàu sông</w:t>
            </w:r>
            <w:r w:rsidRPr="00110BC1">
              <w:rPr>
                <w:sz w:val="27"/>
                <w:szCs w:val="27"/>
                <w:lang w:val="en-US"/>
              </w:rPr>
              <w:t>.</w:t>
            </w:r>
          </w:p>
        </w:tc>
        <w:tc>
          <w:tcPr>
            <w:tcW w:w="2152" w:type="dxa"/>
            <w:tcMar>
              <w:top w:w="6" w:type="dxa"/>
              <w:left w:w="6" w:type="dxa"/>
              <w:bottom w:w="6" w:type="dxa"/>
              <w:right w:w="6" w:type="dxa"/>
            </w:tcMar>
            <w:vAlign w:val="center"/>
          </w:tcPr>
          <w:p w14:paraId="3850FBB9"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09C5E1B1" w14:textId="77777777" w:rsidTr="002D6C54">
        <w:trPr>
          <w:trHeight w:val="717"/>
          <w:jc w:val="center"/>
        </w:trPr>
        <w:tc>
          <w:tcPr>
            <w:tcW w:w="846" w:type="dxa"/>
            <w:vAlign w:val="center"/>
          </w:tcPr>
          <w:p w14:paraId="1D7BF610" w14:textId="62736C7D" w:rsidR="002D6C54" w:rsidRPr="002D6C54" w:rsidRDefault="002D6C54" w:rsidP="002D6C54">
            <w:pPr>
              <w:pStyle w:val="TableParagraph"/>
              <w:spacing w:before="60" w:after="60"/>
              <w:ind w:left="60"/>
              <w:jc w:val="center"/>
              <w:rPr>
                <w:sz w:val="27"/>
                <w:szCs w:val="27"/>
              </w:rPr>
            </w:pPr>
            <w:r w:rsidRPr="002D6C54">
              <w:rPr>
                <w:sz w:val="27"/>
                <w:szCs w:val="27"/>
              </w:rPr>
              <w:t>5</w:t>
            </w:r>
          </w:p>
        </w:tc>
        <w:tc>
          <w:tcPr>
            <w:tcW w:w="12049" w:type="dxa"/>
            <w:tcMar>
              <w:top w:w="6" w:type="dxa"/>
              <w:left w:w="6" w:type="dxa"/>
              <w:bottom w:w="6" w:type="dxa"/>
              <w:right w:w="6" w:type="dxa"/>
            </w:tcMar>
            <w:vAlign w:val="center"/>
          </w:tcPr>
          <w:p w14:paraId="4E27FEEC" w14:textId="1A264FC9" w:rsidR="002D6C54" w:rsidRPr="00110BC1" w:rsidRDefault="002D6C54" w:rsidP="00860B1C">
            <w:pPr>
              <w:pStyle w:val="TableParagraph"/>
              <w:spacing w:before="60" w:after="60"/>
              <w:ind w:left="60"/>
              <w:jc w:val="both"/>
              <w:rPr>
                <w:sz w:val="27"/>
                <w:szCs w:val="27"/>
              </w:rPr>
            </w:pPr>
            <w:r>
              <w:rPr>
                <w:sz w:val="27"/>
                <w:szCs w:val="27"/>
                <w:lang w:val="en-US"/>
              </w:rPr>
              <w:t>Q</w:t>
            </w:r>
            <w:r w:rsidRPr="00110BC1">
              <w:rPr>
                <w:sz w:val="27"/>
                <w:szCs w:val="27"/>
              </w:rPr>
              <w:t>uy định cấp hiệu, trang phục của Nhà chức</w:t>
            </w:r>
            <w:r w:rsidRPr="00110BC1">
              <w:rPr>
                <w:spacing w:val="-7"/>
                <w:sz w:val="27"/>
                <w:szCs w:val="27"/>
              </w:rPr>
              <w:t xml:space="preserve"> </w:t>
            </w:r>
            <w:r w:rsidRPr="00110BC1">
              <w:rPr>
                <w:sz w:val="27"/>
                <w:szCs w:val="27"/>
              </w:rPr>
              <w:t>trách</w:t>
            </w:r>
            <w:r w:rsidRPr="00110BC1">
              <w:rPr>
                <w:spacing w:val="-6"/>
                <w:sz w:val="27"/>
                <w:szCs w:val="27"/>
              </w:rPr>
              <w:t xml:space="preserve"> </w:t>
            </w:r>
            <w:r w:rsidRPr="00110BC1">
              <w:rPr>
                <w:sz w:val="27"/>
                <w:szCs w:val="27"/>
              </w:rPr>
              <w:t>hàng</w:t>
            </w:r>
            <w:r w:rsidRPr="00110BC1">
              <w:rPr>
                <w:spacing w:val="-6"/>
                <w:sz w:val="27"/>
                <w:szCs w:val="27"/>
              </w:rPr>
              <w:t xml:space="preserve"> </w:t>
            </w:r>
            <w:r w:rsidRPr="00110BC1">
              <w:rPr>
                <w:sz w:val="27"/>
                <w:szCs w:val="27"/>
              </w:rPr>
              <w:t>hải</w:t>
            </w:r>
            <w:r w:rsidRPr="00110BC1">
              <w:rPr>
                <w:spacing w:val="-6"/>
                <w:sz w:val="27"/>
                <w:szCs w:val="27"/>
              </w:rPr>
              <w:t xml:space="preserve"> </w:t>
            </w:r>
            <w:r w:rsidRPr="00110BC1">
              <w:rPr>
                <w:sz w:val="27"/>
                <w:szCs w:val="27"/>
              </w:rPr>
              <w:t>Việt</w:t>
            </w:r>
            <w:r w:rsidRPr="00110BC1">
              <w:rPr>
                <w:spacing w:val="-6"/>
                <w:sz w:val="27"/>
                <w:szCs w:val="27"/>
              </w:rPr>
              <w:t xml:space="preserve"> </w:t>
            </w:r>
            <w:r w:rsidRPr="00110BC1">
              <w:rPr>
                <w:sz w:val="27"/>
                <w:szCs w:val="27"/>
              </w:rPr>
              <w:t>Nam,</w:t>
            </w:r>
            <w:r w:rsidRPr="00110BC1">
              <w:rPr>
                <w:spacing w:val="-7"/>
                <w:sz w:val="27"/>
                <w:szCs w:val="27"/>
              </w:rPr>
              <w:t xml:space="preserve"> </w:t>
            </w:r>
            <w:r w:rsidRPr="00110BC1">
              <w:rPr>
                <w:sz w:val="27"/>
                <w:szCs w:val="27"/>
              </w:rPr>
              <w:t>các</w:t>
            </w:r>
            <w:r w:rsidRPr="00110BC1">
              <w:rPr>
                <w:spacing w:val="-6"/>
                <w:sz w:val="27"/>
                <w:szCs w:val="27"/>
              </w:rPr>
              <w:t xml:space="preserve"> </w:t>
            </w:r>
            <w:r w:rsidRPr="00110BC1">
              <w:rPr>
                <w:sz w:val="27"/>
                <w:szCs w:val="27"/>
              </w:rPr>
              <w:t>cảng</w:t>
            </w:r>
            <w:r w:rsidRPr="00110BC1">
              <w:rPr>
                <w:spacing w:val="-6"/>
                <w:sz w:val="27"/>
                <w:szCs w:val="27"/>
              </w:rPr>
              <w:t xml:space="preserve"> </w:t>
            </w:r>
            <w:r w:rsidRPr="00110BC1">
              <w:rPr>
                <w:sz w:val="27"/>
                <w:szCs w:val="27"/>
              </w:rPr>
              <w:t>vụ</w:t>
            </w:r>
            <w:r w:rsidRPr="00110BC1">
              <w:rPr>
                <w:spacing w:val="-6"/>
                <w:sz w:val="27"/>
                <w:szCs w:val="27"/>
              </w:rPr>
              <w:t xml:space="preserve"> </w:t>
            </w:r>
            <w:r w:rsidRPr="00110BC1">
              <w:rPr>
                <w:sz w:val="27"/>
                <w:szCs w:val="27"/>
              </w:rPr>
              <w:t>trực</w:t>
            </w:r>
            <w:r w:rsidRPr="00110BC1">
              <w:rPr>
                <w:spacing w:val="-6"/>
                <w:sz w:val="27"/>
                <w:szCs w:val="27"/>
              </w:rPr>
              <w:t xml:space="preserve"> </w:t>
            </w:r>
            <w:r w:rsidRPr="00110BC1">
              <w:rPr>
                <w:spacing w:val="-2"/>
                <w:sz w:val="27"/>
                <w:szCs w:val="27"/>
              </w:rPr>
              <w:t>thuộc</w:t>
            </w:r>
          </w:p>
        </w:tc>
        <w:tc>
          <w:tcPr>
            <w:tcW w:w="2152" w:type="dxa"/>
            <w:tcMar>
              <w:top w:w="6" w:type="dxa"/>
              <w:left w:w="6" w:type="dxa"/>
              <w:bottom w:w="6" w:type="dxa"/>
              <w:right w:w="6" w:type="dxa"/>
            </w:tcMar>
            <w:vAlign w:val="center"/>
          </w:tcPr>
          <w:p w14:paraId="6F6B7DCC"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3C9AB34E" w14:textId="77777777" w:rsidTr="002D6C54">
        <w:trPr>
          <w:trHeight w:val="717"/>
          <w:jc w:val="center"/>
        </w:trPr>
        <w:tc>
          <w:tcPr>
            <w:tcW w:w="846" w:type="dxa"/>
            <w:vAlign w:val="center"/>
          </w:tcPr>
          <w:p w14:paraId="6339182C" w14:textId="0115EC27" w:rsidR="002D6C54" w:rsidRPr="002D6C54" w:rsidRDefault="002D6C54" w:rsidP="002D6C54">
            <w:pPr>
              <w:pStyle w:val="TableParagraph"/>
              <w:spacing w:before="60" w:after="60"/>
              <w:ind w:left="60"/>
              <w:jc w:val="center"/>
              <w:rPr>
                <w:sz w:val="27"/>
                <w:szCs w:val="27"/>
                <w:lang w:val="en-US"/>
              </w:rPr>
            </w:pPr>
            <w:r w:rsidRPr="002D6C54">
              <w:rPr>
                <w:sz w:val="27"/>
                <w:szCs w:val="27"/>
              </w:rPr>
              <w:t>6</w:t>
            </w:r>
          </w:p>
        </w:tc>
        <w:tc>
          <w:tcPr>
            <w:tcW w:w="12049" w:type="dxa"/>
            <w:tcMar>
              <w:top w:w="6" w:type="dxa"/>
              <w:left w:w="6" w:type="dxa"/>
              <w:bottom w:w="6" w:type="dxa"/>
              <w:right w:w="6" w:type="dxa"/>
            </w:tcMar>
            <w:vAlign w:val="center"/>
          </w:tcPr>
          <w:p w14:paraId="1CA4E8B6" w14:textId="693258F1" w:rsidR="002D6C54" w:rsidRPr="00110BC1" w:rsidRDefault="002D6C54" w:rsidP="00860B1C">
            <w:pPr>
              <w:pStyle w:val="TableParagraph"/>
              <w:spacing w:before="60" w:after="60"/>
              <w:ind w:left="60"/>
              <w:jc w:val="both"/>
              <w:rPr>
                <w:sz w:val="27"/>
                <w:szCs w:val="27"/>
                <w:lang w:val="en-US"/>
              </w:rPr>
            </w:pPr>
            <w:r>
              <w:rPr>
                <w:sz w:val="27"/>
                <w:szCs w:val="27"/>
                <w:lang w:val="en-US"/>
              </w:rPr>
              <w:t>C</w:t>
            </w:r>
            <w:r w:rsidRPr="0096172B">
              <w:rPr>
                <w:sz w:val="27"/>
                <w:szCs w:val="27"/>
                <w:lang w:val="en-US"/>
              </w:rPr>
              <w:t>ông bố vùng nước cảng biển, khu vực hàng hải và khu vực quản lý của Cảng vụ hàng hải và ban hành nội quy cảng biển khu vực quản lý của Cảng vụ hàng hải</w:t>
            </w:r>
            <w:r>
              <w:rPr>
                <w:sz w:val="27"/>
                <w:szCs w:val="27"/>
                <w:lang w:val="en-US"/>
              </w:rPr>
              <w:t>.</w:t>
            </w:r>
          </w:p>
        </w:tc>
        <w:tc>
          <w:tcPr>
            <w:tcW w:w="2152" w:type="dxa"/>
            <w:tcMar>
              <w:top w:w="6" w:type="dxa"/>
              <w:left w:w="6" w:type="dxa"/>
              <w:bottom w:w="6" w:type="dxa"/>
              <w:right w:w="6" w:type="dxa"/>
            </w:tcMar>
            <w:vAlign w:val="center"/>
          </w:tcPr>
          <w:p w14:paraId="7D804317"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39FFE90A" w14:textId="77777777" w:rsidTr="002D6C54">
        <w:trPr>
          <w:trHeight w:val="1016"/>
          <w:jc w:val="center"/>
        </w:trPr>
        <w:tc>
          <w:tcPr>
            <w:tcW w:w="846" w:type="dxa"/>
            <w:vAlign w:val="center"/>
          </w:tcPr>
          <w:p w14:paraId="4DA1F1E3" w14:textId="4111477E" w:rsidR="002D6C54" w:rsidRPr="002D6C54" w:rsidRDefault="002D6C54" w:rsidP="002D6C54">
            <w:pPr>
              <w:pStyle w:val="TableParagraph"/>
              <w:spacing w:before="60" w:after="60"/>
              <w:ind w:left="60" w:right="47"/>
              <w:jc w:val="center"/>
              <w:rPr>
                <w:sz w:val="27"/>
                <w:szCs w:val="27"/>
              </w:rPr>
            </w:pPr>
            <w:r w:rsidRPr="002D6C54">
              <w:rPr>
                <w:sz w:val="27"/>
                <w:szCs w:val="27"/>
              </w:rPr>
              <w:t>7</w:t>
            </w:r>
          </w:p>
        </w:tc>
        <w:tc>
          <w:tcPr>
            <w:tcW w:w="12049" w:type="dxa"/>
            <w:tcMar>
              <w:top w:w="6" w:type="dxa"/>
              <w:left w:w="6" w:type="dxa"/>
              <w:bottom w:w="6" w:type="dxa"/>
              <w:right w:w="6" w:type="dxa"/>
            </w:tcMar>
            <w:vAlign w:val="center"/>
          </w:tcPr>
          <w:p w14:paraId="192A2956" w14:textId="0C0A44BB" w:rsidR="002D6C54" w:rsidRPr="00110BC1" w:rsidRDefault="002D6C54" w:rsidP="00860B1C">
            <w:pPr>
              <w:pStyle w:val="TableParagraph"/>
              <w:spacing w:before="60" w:after="60"/>
              <w:ind w:right="47"/>
              <w:jc w:val="both"/>
              <w:rPr>
                <w:sz w:val="27"/>
                <w:szCs w:val="27"/>
              </w:rPr>
            </w:pPr>
            <w:r>
              <w:rPr>
                <w:sz w:val="27"/>
                <w:szCs w:val="27"/>
                <w:lang w:val="en-US"/>
              </w:rPr>
              <w:t>Q</w:t>
            </w:r>
            <w:r w:rsidRPr="00110BC1">
              <w:rPr>
                <w:sz w:val="27"/>
                <w:szCs w:val="27"/>
              </w:rPr>
              <w:t>uy</w:t>
            </w:r>
            <w:r w:rsidRPr="00110BC1">
              <w:rPr>
                <w:spacing w:val="-8"/>
                <w:sz w:val="27"/>
                <w:szCs w:val="27"/>
              </w:rPr>
              <w:t xml:space="preserve"> </w:t>
            </w:r>
            <w:r w:rsidRPr="00110BC1">
              <w:rPr>
                <w:sz w:val="27"/>
                <w:szCs w:val="27"/>
              </w:rPr>
              <w:t>định</w:t>
            </w:r>
            <w:r w:rsidRPr="00110BC1">
              <w:rPr>
                <w:spacing w:val="-8"/>
                <w:sz w:val="27"/>
                <w:szCs w:val="27"/>
              </w:rPr>
              <w:t xml:space="preserve"> </w:t>
            </w:r>
            <w:r w:rsidRPr="00110BC1">
              <w:rPr>
                <w:sz w:val="27"/>
                <w:szCs w:val="27"/>
              </w:rPr>
              <w:t>mức</w:t>
            </w:r>
            <w:r w:rsidRPr="00110BC1">
              <w:rPr>
                <w:spacing w:val="-8"/>
                <w:sz w:val="27"/>
                <w:szCs w:val="27"/>
              </w:rPr>
              <w:t xml:space="preserve"> </w:t>
            </w:r>
            <w:r w:rsidRPr="00110BC1">
              <w:rPr>
                <w:sz w:val="27"/>
                <w:szCs w:val="27"/>
              </w:rPr>
              <w:t>thu,</w:t>
            </w:r>
            <w:r w:rsidRPr="00110BC1">
              <w:rPr>
                <w:spacing w:val="-8"/>
                <w:sz w:val="27"/>
                <w:szCs w:val="27"/>
              </w:rPr>
              <w:t xml:space="preserve"> </w:t>
            </w:r>
            <w:r w:rsidRPr="00110BC1">
              <w:rPr>
                <w:sz w:val="27"/>
                <w:szCs w:val="27"/>
              </w:rPr>
              <w:t>chế</w:t>
            </w:r>
            <w:r w:rsidRPr="00110BC1">
              <w:rPr>
                <w:spacing w:val="-8"/>
                <w:sz w:val="27"/>
                <w:szCs w:val="27"/>
              </w:rPr>
              <w:t xml:space="preserve"> </w:t>
            </w:r>
            <w:r w:rsidRPr="00110BC1">
              <w:rPr>
                <w:sz w:val="27"/>
                <w:szCs w:val="27"/>
              </w:rPr>
              <w:t>độ</w:t>
            </w:r>
            <w:r w:rsidRPr="00110BC1">
              <w:rPr>
                <w:spacing w:val="-8"/>
                <w:sz w:val="27"/>
                <w:szCs w:val="27"/>
              </w:rPr>
              <w:t xml:space="preserve"> </w:t>
            </w:r>
            <w:r w:rsidRPr="00110BC1">
              <w:rPr>
                <w:sz w:val="27"/>
                <w:szCs w:val="27"/>
              </w:rPr>
              <w:t>thu,</w:t>
            </w:r>
            <w:r w:rsidRPr="00110BC1">
              <w:rPr>
                <w:spacing w:val="-8"/>
                <w:sz w:val="27"/>
                <w:szCs w:val="27"/>
              </w:rPr>
              <w:t xml:space="preserve"> </w:t>
            </w:r>
            <w:r w:rsidRPr="00110BC1">
              <w:rPr>
                <w:sz w:val="27"/>
                <w:szCs w:val="27"/>
              </w:rPr>
              <w:t>nộp,</w:t>
            </w:r>
            <w:r w:rsidRPr="00110BC1">
              <w:rPr>
                <w:spacing w:val="-8"/>
                <w:sz w:val="27"/>
                <w:szCs w:val="27"/>
              </w:rPr>
              <w:t xml:space="preserve"> </w:t>
            </w:r>
            <w:r w:rsidRPr="00110BC1">
              <w:rPr>
                <w:sz w:val="27"/>
                <w:szCs w:val="27"/>
              </w:rPr>
              <w:t>quản lý và sử dụng phí, lệ phí trong lĩnh vực hàng hải và đường thủy nội địa.</w:t>
            </w:r>
          </w:p>
        </w:tc>
        <w:tc>
          <w:tcPr>
            <w:tcW w:w="2152" w:type="dxa"/>
            <w:tcMar>
              <w:top w:w="6" w:type="dxa"/>
              <w:left w:w="6" w:type="dxa"/>
              <w:bottom w:w="6" w:type="dxa"/>
              <w:right w:w="6" w:type="dxa"/>
            </w:tcMar>
            <w:vAlign w:val="center"/>
          </w:tcPr>
          <w:p w14:paraId="018081CB" w14:textId="77777777" w:rsidR="002D6C54" w:rsidRPr="00110BC1" w:rsidRDefault="002D6C54" w:rsidP="002D6C54">
            <w:pPr>
              <w:pStyle w:val="TableParagraph"/>
              <w:spacing w:before="60" w:after="60"/>
              <w:ind w:right="1"/>
              <w:jc w:val="center"/>
              <w:rPr>
                <w:sz w:val="27"/>
                <w:szCs w:val="27"/>
              </w:rPr>
            </w:pPr>
            <w:r w:rsidRPr="00110BC1">
              <w:rPr>
                <w:sz w:val="27"/>
                <w:szCs w:val="27"/>
              </w:rPr>
              <w:t xml:space="preserve">Bộ Tài </w:t>
            </w:r>
            <w:r w:rsidRPr="00110BC1">
              <w:rPr>
                <w:spacing w:val="-2"/>
                <w:sz w:val="27"/>
                <w:szCs w:val="27"/>
              </w:rPr>
              <w:t>chính</w:t>
            </w:r>
          </w:p>
        </w:tc>
      </w:tr>
      <w:tr w:rsidR="002D6C54" w:rsidRPr="00110BC1" w14:paraId="06A958C1" w14:textId="77777777" w:rsidTr="002D6C54">
        <w:trPr>
          <w:trHeight w:val="717"/>
          <w:jc w:val="center"/>
        </w:trPr>
        <w:tc>
          <w:tcPr>
            <w:tcW w:w="846" w:type="dxa"/>
            <w:vAlign w:val="center"/>
          </w:tcPr>
          <w:p w14:paraId="4556BC47" w14:textId="4EF096DF" w:rsidR="002D6C54" w:rsidRPr="002D6C54" w:rsidRDefault="002D6C54" w:rsidP="002D6C54">
            <w:pPr>
              <w:pStyle w:val="TableParagraph"/>
              <w:spacing w:before="60" w:after="60"/>
              <w:ind w:left="60"/>
              <w:jc w:val="center"/>
              <w:rPr>
                <w:sz w:val="27"/>
                <w:szCs w:val="27"/>
              </w:rPr>
            </w:pPr>
            <w:r w:rsidRPr="002D6C54">
              <w:rPr>
                <w:sz w:val="27"/>
                <w:szCs w:val="27"/>
              </w:rPr>
              <w:t>8</w:t>
            </w:r>
          </w:p>
        </w:tc>
        <w:tc>
          <w:tcPr>
            <w:tcW w:w="12049" w:type="dxa"/>
            <w:tcMar>
              <w:top w:w="6" w:type="dxa"/>
              <w:left w:w="6" w:type="dxa"/>
              <w:bottom w:w="6" w:type="dxa"/>
              <w:right w:w="6" w:type="dxa"/>
            </w:tcMar>
            <w:vAlign w:val="center"/>
          </w:tcPr>
          <w:p w14:paraId="399C4905" w14:textId="465C4CC9"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w:t>
            </w:r>
            <w:r w:rsidRPr="00110BC1">
              <w:rPr>
                <w:spacing w:val="-16"/>
                <w:sz w:val="27"/>
                <w:szCs w:val="27"/>
              </w:rPr>
              <w:t xml:space="preserve"> </w:t>
            </w:r>
            <w:r w:rsidRPr="00110BC1">
              <w:rPr>
                <w:sz w:val="27"/>
                <w:szCs w:val="27"/>
              </w:rPr>
              <w:t>định</w:t>
            </w:r>
            <w:r w:rsidRPr="00110BC1">
              <w:rPr>
                <w:spacing w:val="-16"/>
                <w:sz w:val="27"/>
                <w:szCs w:val="27"/>
              </w:rPr>
              <w:t xml:space="preserve"> </w:t>
            </w:r>
            <w:r w:rsidRPr="00110BC1">
              <w:rPr>
                <w:sz w:val="27"/>
                <w:szCs w:val="27"/>
              </w:rPr>
              <w:t>về</w:t>
            </w:r>
            <w:r w:rsidRPr="00110BC1">
              <w:rPr>
                <w:spacing w:val="-16"/>
                <w:sz w:val="27"/>
                <w:szCs w:val="27"/>
              </w:rPr>
              <w:t xml:space="preserve"> </w:t>
            </w:r>
            <w:r w:rsidRPr="00110BC1">
              <w:rPr>
                <w:sz w:val="27"/>
                <w:szCs w:val="27"/>
              </w:rPr>
              <w:t>thẩm</w:t>
            </w:r>
            <w:r w:rsidRPr="00110BC1">
              <w:rPr>
                <w:spacing w:val="-16"/>
                <w:sz w:val="27"/>
                <w:szCs w:val="27"/>
              </w:rPr>
              <w:t xml:space="preserve"> </w:t>
            </w:r>
            <w:r w:rsidRPr="00110BC1">
              <w:rPr>
                <w:sz w:val="27"/>
                <w:szCs w:val="27"/>
              </w:rPr>
              <w:t>quyền,</w:t>
            </w:r>
            <w:r w:rsidRPr="00110BC1">
              <w:rPr>
                <w:spacing w:val="-16"/>
                <w:sz w:val="27"/>
                <w:szCs w:val="27"/>
              </w:rPr>
              <w:t xml:space="preserve"> </w:t>
            </w:r>
            <w:r w:rsidRPr="00110BC1">
              <w:rPr>
                <w:sz w:val="27"/>
                <w:szCs w:val="27"/>
              </w:rPr>
              <w:t>thủ</w:t>
            </w:r>
            <w:r w:rsidRPr="00110BC1">
              <w:rPr>
                <w:spacing w:val="-16"/>
                <w:sz w:val="27"/>
                <w:szCs w:val="27"/>
              </w:rPr>
              <w:t xml:space="preserve"> </w:t>
            </w:r>
            <w:r w:rsidRPr="00110BC1">
              <w:rPr>
                <w:sz w:val="27"/>
                <w:szCs w:val="27"/>
              </w:rPr>
              <w:t>tục</w:t>
            </w:r>
            <w:r w:rsidRPr="00110BC1">
              <w:rPr>
                <w:spacing w:val="-16"/>
                <w:sz w:val="27"/>
                <w:szCs w:val="27"/>
              </w:rPr>
              <w:t xml:space="preserve"> </w:t>
            </w:r>
            <w:r w:rsidRPr="00110BC1">
              <w:rPr>
                <w:sz w:val="27"/>
                <w:szCs w:val="27"/>
              </w:rPr>
              <w:t>cấp</w:t>
            </w:r>
            <w:r w:rsidRPr="00110BC1">
              <w:rPr>
                <w:spacing w:val="-16"/>
                <w:sz w:val="27"/>
                <w:szCs w:val="27"/>
              </w:rPr>
              <w:t xml:space="preserve"> </w:t>
            </w:r>
            <w:r w:rsidRPr="00110BC1">
              <w:rPr>
                <w:sz w:val="27"/>
                <w:szCs w:val="27"/>
              </w:rPr>
              <w:t>giấy phép cho tàu nước ngoài vận tải nội địa.</w:t>
            </w:r>
          </w:p>
        </w:tc>
        <w:tc>
          <w:tcPr>
            <w:tcW w:w="2152" w:type="dxa"/>
            <w:tcMar>
              <w:top w:w="6" w:type="dxa"/>
              <w:left w:w="6" w:type="dxa"/>
              <w:bottom w:w="6" w:type="dxa"/>
              <w:right w:w="6" w:type="dxa"/>
            </w:tcMar>
            <w:vAlign w:val="center"/>
          </w:tcPr>
          <w:p w14:paraId="3BAA130B"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00102EB7" w14:textId="77777777" w:rsidTr="002D6C54">
        <w:trPr>
          <w:trHeight w:val="717"/>
          <w:jc w:val="center"/>
        </w:trPr>
        <w:tc>
          <w:tcPr>
            <w:tcW w:w="846" w:type="dxa"/>
            <w:vAlign w:val="center"/>
          </w:tcPr>
          <w:p w14:paraId="2FE43DB6" w14:textId="7ED8D61B" w:rsidR="002D6C54" w:rsidRPr="002D6C54" w:rsidRDefault="002D6C54" w:rsidP="002D6C54">
            <w:pPr>
              <w:pStyle w:val="TableParagraph"/>
              <w:spacing w:before="60" w:after="60"/>
              <w:ind w:left="60"/>
              <w:jc w:val="center"/>
              <w:rPr>
                <w:sz w:val="27"/>
                <w:szCs w:val="27"/>
              </w:rPr>
            </w:pPr>
            <w:r w:rsidRPr="002D6C54">
              <w:rPr>
                <w:sz w:val="27"/>
                <w:szCs w:val="27"/>
              </w:rPr>
              <w:t>9</w:t>
            </w:r>
          </w:p>
        </w:tc>
        <w:tc>
          <w:tcPr>
            <w:tcW w:w="12049" w:type="dxa"/>
            <w:tcMar>
              <w:top w:w="6" w:type="dxa"/>
              <w:left w:w="6" w:type="dxa"/>
              <w:bottom w:w="6" w:type="dxa"/>
              <w:right w:w="6" w:type="dxa"/>
            </w:tcMar>
            <w:vAlign w:val="center"/>
          </w:tcPr>
          <w:p w14:paraId="2E2A87A9" w14:textId="5172D99C" w:rsidR="002D6C54" w:rsidRPr="00110BC1" w:rsidRDefault="002D6C54" w:rsidP="00860B1C">
            <w:pPr>
              <w:pStyle w:val="TableParagraph"/>
              <w:spacing w:before="60" w:after="60"/>
              <w:jc w:val="both"/>
              <w:rPr>
                <w:sz w:val="27"/>
                <w:szCs w:val="27"/>
              </w:rPr>
            </w:pPr>
            <w:r>
              <w:rPr>
                <w:sz w:val="27"/>
                <w:szCs w:val="27"/>
                <w:lang w:val="en-US"/>
              </w:rPr>
              <w:t>Quy định</w:t>
            </w:r>
            <w:r w:rsidRPr="00110BC1">
              <w:rPr>
                <w:spacing w:val="-5"/>
                <w:sz w:val="27"/>
                <w:szCs w:val="27"/>
              </w:rPr>
              <w:t xml:space="preserve"> </w:t>
            </w:r>
            <w:r w:rsidRPr="00110BC1">
              <w:rPr>
                <w:sz w:val="27"/>
                <w:szCs w:val="27"/>
              </w:rPr>
              <w:t>hướng</w:t>
            </w:r>
            <w:r w:rsidRPr="00110BC1">
              <w:rPr>
                <w:spacing w:val="-5"/>
                <w:sz w:val="27"/>
                <w:szCs w:val="27"/>
              </w:rPr>
              <w:t xml:space="preserve"> </w:t>
            </w:r>
            <w:r w:rsidRPr="00110BC1">
              <w:rPr>
                <w:sz w:val="27"/>
                <w:szCs w:val="27"/>
              </w:rPr>
              <w:t>dẫn</w:t>
            </w:r>
            <w:r w:rsidRPr="00110BC1">
              <w:rPr>
                <w:spacing w:val="-5"/>
                <w:sz w:val="27"/>
                <w:szCs w:val="27"/>
              </w:rPr>
              <w:t xml:space="preserve"> </w:t>
            </w:r>
            <w:r w:rsidRPr="00110BC1">
              <w:rPr>
                <w:sz w:val="27"/>
                <w:szCs w:val="27"/>
              </w:rPr>
              <w:t>về</w:t>
            </w:r>
            <w:r w:rsidRPr="00110BC1">
              <w:rPr>
                <w:spacing w:val="-4"/>
                <w:sz w:val="27"/>
                <w:szCs w:val="27"/>
              </w:rPr>
              <w:t xml:space="preserve"> </w:t>
            </w:r>
            <w:r w:rsidRPr="00110BC1">
              <w:rPr>
                <w:sz w:val="27"/>
                <w:szCs w:val="27"/>
              </w:rPr>
              <w:t>hàng</w:t>
            </w:r>
            <w:r w:rsidRPr="00110BC1">
              <w:rPr>
                <w:spacing w:val="-5"/>
                <w:sz w:val="27"/>
                <w:szCs w:val="27"/>
              </w:rPr>
              <w:t xml:space="preserve"> </w:t>
            </w:r>
            <w:r w:rsidRPr="00110BC1">
              <w:rPr>
                <w:sz w:val="27"/>
                <w:szCs w:val="27"/>
              </w:rPr>
              <w:t>hoá</w:t>
            </w:r>
            <w:r w:rsidRPr="00110BC1">
              <w:rPr>
                <w:spacing w:val="-4"/>
                <w:sz w:val="27"/>
                <w:szCs w:val="27"/>
              </w:rPr>
              <w:t xml:space="preserve"> </w:t>
            </w:r>
            <w:r w:rsidRPr="00110BC1">
              <w:rPr>
                <w:sz w:val="27"/>
                <w:szCs w:val="27"/>
              </w:rPr>
              <w:t>nguy</w:t>
            </w:r>
            <w:r w:rsidRPr="00110BC1">
              <w:rPr>
                <w:spacing w:val="-5"/>
                <w:sz w:val="27"/>
                <w:szCs w:val="27"/>
              </w:rPr>
              <w:t xml:space="preserve"> </w:t>
            </w:r>
            <w:r w:rsidRPr="00110BC1">
              <w:rPr>
                <w:sz w:val="27"/>
                <w:szCs w:val="27"/>
              </w:rPr>
              <w:t>hiểm</w:t>
            </w:r>
            <w:r w:rsidRPr="00110BC1">
              <w:rPr>
                <w:spacing w:val="-5"/>
                <w:sz w:val="27"/>
                <w:szCs w:val="27"/>
              </w:rPr>
              <w:t xml:space="preserve"> </w:t>
            </w:r>
            <w:r w:rsidRPr="00110BC1">
              <w:rPr>
                <w:sz w:val="27"/>
                <w:szCs w:val="27"/>
              </w:rPr>
              <w:t>bằng đường biển và đường thuỷ nội địa.</w:t>
            </w:r>
          </w:p>
        </w:tc>
        <w:tc>
          <w:tcPr>
            <w:tcW w:w="2152" w:type="dxa"/>
            <w:tcMar>
              <w:top w:w="6" w:type="dxa"/>
              <w:left w:w="6" w:type="dxa"/>
              <w:bottom w:w="6" w:type="dxa"/>
              <w:right w:w="6" w:type="dxa"/>
            </w:tcMar>
            <w:vAlign w:val="center"/>
          </w:tcPr>
          <w:p w14:paraId="30A3340A"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25B66810" w14:textId="77777777" w:rsidTr="002D6C54">
        <w:trPr>
          <w:trHeight w:val="717"/>
          <w:jc w:val="center"/>
        </w:trPr>
        <w:tc>
          <w:tcPr>
            <w:tcW w:w="846" w:type="dxa"/>
            <w:vAlign w:val="center"/>
          </w:tcPr>
          <w:p w14:paraId="0917CDA6" w14:textId="5F9AB5A1" w:rsidR="002D6C54" w:rsidRPr="002D6C54" w:rsidRDefault="002D6C54" w:rsidP="002D6C54">
            <w:pPr>
              <w:pStyle w:val="TableParagraph"/>
              <w:spacing w:before="60" w:after="60"/>
              <w:ind w:left="60"/>
              <w:jc w:val="center"/>
              <w:rPr>
                <w:sz w:val="27"/>
                <w:szCs w:val="27"/>
              </w:rPr>
            </w:pPr>
            <w:r w:rsidRPr="002D6C54">
              <w:rPr>
                <w:sz w:val="27"/>
                <w:szCs w:val="27"/>
              </w:rPr>
              <w:t>10</w:t>
            </w:r>
          </w:p>
        </w:tc>
        <w:tc>
          <w:tcPr>
            <w:tcW w:w="12049" w:type="dxa"/>
            <w:tcMar>
              <w:top w:w="6" w:type="dxa"/>
              <w:left w:w="6" w:type="dxa"/>
              <w:bottom w:w="6" w:type="dxa"/>
              <w:right w:w="6" w:type="dxa"/>
            </w:tcMar>
            <w:vAlign w:val="center"/>
          </w:tcPr>
          <w:p w14:paraId="53864CAC" w14:textId="0E32B8A5"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 định quản lý giá dịch vụ tại cảngbiển, cảng thủy nội địa.</w:t>
            </w:r>
          </w:p>
        </w:tc>
        <w:tc>
          <w:tcPr>
            <w:tcW w:w="2152" w:type="dxa"/>
            <w:tcMar>
              <w:top w:w="6" w:type="dxa"/>
              <w:left w:w="6" w:type="dxa"/>
              <w:bottom w:w="6" w:type="dxa"/>
              <w:right w:w="6" w:type="dxa"/>
            </w:tcMar>
            <w:vAlign w:val="center"/>
          </w:tcPr>
          <w:p w14:paraId="62385233" w14:textId="77777777" w:rsidR="002D6C54" w:rsidRPr="00110BC1" w:rsidRDefault="002D6C54"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370838EC" w14:textId="77777777" w:rsidTr="002D6C54">
        <w:trPr>
          <w:trHeight w:val="717"/>
          <w:jc w:val="center"/>
        </w:trPr>
        <w:tc>
          <w:tcPr>
            <w:tcW w:w="846" w:type="dxa"/>
            <w:vAlign w:val="center"/>
          </w:tcPr>
          <w:p w14:paraId="22EF6FD7" w14:textId="4D36CA03" w:rsidR="002D6C54" w:rsidRPr="002D6C54" w:rsidRDefault="002D6C54" w:rsidP="002D6C54">
            <w:pPr>
              <w:pStyle w:val="TableParagraph"/>
              <w:spacing w:before="60" w:after="60"/>
              <w:ind w:left="60"/>
              <w:jc w:val="center"/>
              <w:rPr>
                <w:sz w:val="27"/>
                <w:szCs w:val="27"/>
              </w:rPr>
            </w:pPr>
            <w:r w:rsidRPr="002D6C54">
              <w:rPr>
                <w:sz w:val="27"/>
                <w:szCs w:val="27"/>
              </w:rPr>
              <w:t>11</w:t>
            </w:r>
          </w:p>
        </w:tc>
        <w:tc>
          <w:tcPr>
            <w:tcW w:w="12049" w:type="dxa"/>
            <w:tcMar>
              <w:top w:w="6" w:type="dxa"/>
              <w:left w:w="6" w:type="dxa"/>
              <w:bottom w:w="6" w:type="dxa"/>
              <w:right w:w="6" w:type="dxa"/>
            </w:tcMar>
            <w:vAlign w:val="center"/>
          </w:tcPr>
          <w:p w14:paraId="56A25895" w14:textId="5FD156D4" w:rsidR="002D6C54" w:rsidRPr="00110BC1" w:rsidRDefault="002D6C54" w:rsidP="00860B1C">
            <w:pPr>
              <w:pStyle w:val="TableParagraph"/>
              <w:spacing w:before="60" w:after="60"/>
              <w:jc w:val="both"/>
              <w:rPr>
                <w:sz w:val="27"/>
                <w:szCs w:val="27"/>
              </w:rPr>
            </w:pPr>
            <w:r>
              <w:rPr>
                <w:sz w:val="27"/>
                <w:szCs w:val="27"/>
                <w:lang w:val="en-US"/>
              </w:rPr>
              <w:t>Q</w:t>
            </w:r>
            <w:r w:rsidRPr="00A22640">
              <w:rPr>
                <w:sz w:val="27"/>
                <w:szCs w:val="27"/>
              </w:rPr>
              <w:t>uy định chi tiết trách nhiệm của chủ tàu sông, người vận tải và tổ chức, cá nhân thuê, nhận chuyển giao quyền quản lý, sử dụng, khai thác, giám sát tàu sông trong việc bảo đảm an toàn vận tải</w:t>
            </w:r>
          </w:p>
        </w:tc>
        <w:tc>
          <w:tcPr>
            <w:tcW w:w="2152" w:type="dxa"/>
            <w:tcMar>
              <w:top w:w="6" w:type="dxa"/>
              <w:left w:w="6" w:type="dxa"/>
              <w:bottom w:w="6" w:type="dxa"/>
              <w:right w:w="6" w:type="dxa"/>
            </w:tcMar>
            <w:vAlign w:val="center"/>
          </w:tcPr>
          <w:p w14:paraId="2D2D1EED" w14:textId="723D848C" w:rsidR="002D6C54" w:rsidRPr="00110BC1" w:rsidRDefault="00A83F38" w:rsidP="002D6C54">
            <w:pPr>
              <w:pStyle w:val="TableParagraph"/>
              <w:spacing w:before="60" w:after="60"/>
              <w:ind w:left="10"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531E899A" w14:textId="77777777" w:rsidTr="002D6C54">
        <w:trPr>
          <w:trHeight w:val="717"/>
          <w:jc w:val="center"/>
        </w:trPr>
        <w:tc>
          <w:tcPr>
            <w:tcW w:w="846" w:type="dxa"/>
            <w:vAlign w:val="center"/>
          </w:tcPr>
          <w:p w14:paraId="34F6E2F7" w14:textId="49F0BDD7" w:rsidR="002D6C54" w:rsidRPr="002D6C54" w:rsidRDefault="002D6C54" w:rsidP="002D6C54">
            <w:pPr>
              <w:pStyle w:val="TableParagraph"/>
              <w:spacing w:before="60" w:after="60"/>
              <w:jc w:val="center"/>
              <w:rPr>
                <w:sz w:val="27"/>
                <w:szCs w:val="27"/>
              </w:rPr>
            </w:pPr>
            <w:r w:rsidRPr="002D6C54">
              <w:rPr>
                <w:sz w:val="27"/>
                <w:szCs w:val="27"/>
              </w:rPr>
              <w:t>12</w:t>
            </w:r>
          </w:p>
        </w:tc>
        <w:tc>
          <w:tcPr>
            <w:tcW w:w="12049" w:type="dxa"/>
            <w:tcMar>
              <w:top w:w="6" w:type="dxa"/>
              <w:left w:w="6" w:type="dxa"/>
              <w:bottom w:w="6" w:type="dxa"/>
              <w:right w:w="6" w:type="dxa"/>
            </w:tcMar>
            <w:vAlign w:val="center"/>
          </w:tcPr>
          <w:p w14:paraId="7BD89B34" w14:textId="2EE18A92"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 định về hoạt động hoa tiêu hàng</w:t>
            </w:r>
            <w:r w:rsidRPr="00110BC1">
              <w:rPr>
                <w:spacing w:val="40"/>
                <w:sz w:val="27"/>
                <w:szCs w:val="27"/>
              </w:rPr>
              <w:t xml:space="preserve"> </w:t>
            </w:r>
            <w:r w:rsidRPr="00110BC1">
              <w:rPr>
                <w:sz w:val="27"/>
                <w:szCs w:val="27"/>
              </w:rPr>
              <w:t>hải và đường thủy nội địa.</w:t>
            </w:r>
          </w:p>
        </w:tc>
        <w:tc>
          <w:tcPr>
            <w:tcW w:w="2152" w:type="dxa"/>
            <w:tcMar>
              <w:top w:w="6" w:type="dxa"/>
              <w:left w:w="6" w:type="dxa"/>
              <w:bottom w:w="6" w:type="dxa"/>
              <w:right w:w="6" w:type="dxa"/>
            </w:tcMar>
            <w:vAlign w:val="center"/>
          </w:tcPr>
          <w:p w14:paraId="3FC71287" w14:textId="77777777" w:rsidR="002D6C54" w:rsidRPr="00110BC1" w:rsidRDefault="002D6C54" w:rsidP="002D6C54">
            <w:pPr>
              <w:pStyle w:val="TableParagraph"/>
              <w:spacing w:before="60" w:after="60"/>
              <w:ind w:right="1"/>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434D009A" w14:textId="77777777" w:rsidTr="002D6C54">
        <w:trPr>
          <w:trHeight w:val="717"/>
          <w:jc w:val="center"/>
        </w:trPr>
        <w:tc>
          <w:tcPr>
            <w:tcW w:w="846" w:type="dxa"/>
            <w:vAlign w:val="center"/>
          </w:tcPr>
          <w:p w14:paraId="5CDEE0C7" w14:textId="33AFB866"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13</w:t>
            </w:r>
          </w:p>
        </w:tc>
        <w:tc>
          <w:tcPr>
            <w:tcW w:w="12049" w:type="dxa"/>
            <w:tcMar>
              <w:top w:w="6" w:type="dxa"/>
              <w:left w:w="6" w:type="dxa"/>
              <w:bottom w:w="6" w:type="dxa"/>
              <w:right w:w="6" w:type="dxa"/>
            </w:tcMar>
            <w:vAlign w:val="center"/>
          </w:tcPr>
          <w:p w14:paraId="71120668" w14:textId="27088968"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định</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về</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trang</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phục</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lực</w:t>
            </w:r>
            <w:r w:rsidRPr="00110BC1">
              <w:rPr>
                <w:rFonts w:ascii="Times New Roman" w:hAnsi="Times New Roman" w:cs="Times New Roman"/>
                <w:color w:val="auto"/>
                <w:spacing w:val="58"/>
                <w:sz w:val="27"/>
                <w:szCs w:val="27"/>
              </w:rPr>
              <w:t xml:space="preserve"> </w:t>
            </w:r>
            <w:r w:rsidRPr="00110BC1">
              <w:rPr>
                <w:rFonts w:ascii="Times New Roman" w:hAnsi="Times New Roman" w:cs="Times New Roman"/>
                <w:color w:val="auto"/>
                <w:sz w:val="27"/>
                <w:szCs w:val="27"/>
              </w:rPr>
              <w:t>lượng chuyên ngành tìm kiếm cứu nạn hàng hải.</w:t>
            </w:r>
          </w:p>
        </w:tc>
        <w:tc>
          <w:tcPr>
            <w:tcW w:w="2152" w:type="dxa"/>
            <w:tcMar>
              <w:top w:w="6" w:type="dxa"/>
              <w:left w:w="6" w:type="dxa"/>
              <w:bottom w:w="6" w:type="dxa"/>
              <w:right w:w="6" w:type="dxa"/>
            </w:tcMar>
            <w:vAlign w:val="center"/>
          </w:tcPr>
          <w:p w14:paraId="5B8CCACD"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5D31097C" w14:textId="77777777" w:rsidTr="002D6C54">
        <w:trPr>
          <w:trHeight w:val="717"/>
          <w:jc w:val="center"/>
        </w:trPr>
        <w:tc>
          <w:tcPr>
            <w:tcW w:w="846" w:type="dxa"/>
            <w:vAlign w:val="center"/>
          </w:tcPr>
          <w:p w14:paraId="66E83578" w14:textId="7741EBFB"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14</w:t>
            </w:r>
          </w:p>
        </w:tc>
        <w:tc>
          <w:tcPr>
            <w:tcW w:w="12049" w:type="dxa"/>
            <w:tcMar>
              <w:top w:w="6" w:type="dxa"/>
              <w:left w:w="6" w:type="dxa"/>
              <w:bottom w:w="6" w:type="dxa"/>
              <w:right w:w="6" w:type="dxa"/>
            </w:tcMar>
            <w:vAlign w:val="center"/>
          </w:tcPr>
          <w:p w14:paraId="005FE27F" w14:textId="2FAB8923"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định</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về</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phòng,</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chống</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thiên</w:t>
            </w:r>
            <w:r w:rsidRPr="00110BC1">
              <w:rPr>
                <w:rFonts w:ascii="Times New Roman" w:hAnsi="Times New Roman" w:cs="Times New Roman"/>
                <w:color w:val="auto"/>
                <w:spacing w:val="40"/>
                <w:sz w:val="27"/>
                <w:szCs w:val="27"/>
              </w:rPr>
              <w:t xml:space="preserve"> </w:t>
            </w:r>
            <w:r w:rsidRPr="00110BC1">
              <w:rPr>
                <w:rFonts w:ascii="Times New Roman" w:hAnsi="Times New Roman" w:cs="Times New Roman"/>
                <w:color w:val="auto"/>
                <w:sz w:val="27"/>
                <w:szCs w:val="27"/>
              </w:rPr>
              <w:t>tai trong lĩnh vực hàng hải và đường thủy nội địa.</w:t>
            </w:r>
          </w:p>
        </w:tc>
        <w:tc>
          <w:tcPr>
            <w:tcW w:w="2152" w:type="dxa"/>
            <w:tcMar>
              <w:top w:w="6" w:type="dxa"/>
              <w:left w:w="6" w:type="dxa"/>
              <w:bottom w:w="6" w:type="dxa"/>
              <w:right w:w="6" w:type="dxa"/>
            </w:tcMar>
            <w:vAlign w:val="center"/>
          </w:tcPr>
          <w:p w14:paraId="7980CC78" w14:textId="77777777" w:rsidR="002D6C54" w:rsidRPr="00110BC1" w:rsidRDefault="002D6C54"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06300E5C" w14:textId="77777777" w:rsidTr="002D6C54">
        <w:trPr>
          <w:trHeight w:val="717"/>
          <w:jc w:val="center"/>
        </w:trPr>
        <w:tc>
          <w:tcPr>
            <w:tcW w:w="846" w:type="dxa"/>
            <w:vAlign w:val="center"/>
          </w:tcPr>
          <w:p w14:paraId="50C5E1F5" w14:textId="3706EE9A"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lastRenderedPageBreak/>
              <w:t>15</w:t>
            </w:r>
          </w:p>
        </w:tc>
        <w:tc>
          <w:tcPr>
            <w:tcW w:w="12049" w:type="dxa"/>
            <w:tcMar>
              <w:top w:w="6" w:type="dxa"/>
              <w:left w:w="6" w:type="dxa"/>
              <w:bottom w:w="6" w:type="dxa"/>
              <w:right w:w="6" w:type="dxa"/>
            </w:tcMar>
            <w:vAlign w:val="center"/>
          </w:tcPr>
          <w:p w14:paraId="1E466895" w14:textId="7B30A0FD"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chi tiết về quản lý kết cấu hạ tầng hàng hải, kết cấu hạ tầng đường thủy nội địa và cảng cạn.</w:t>
            </w:r>
          </w:p>
        </w:tc>
        <w:tc>
          <w:tcPr>
            <w:tcW w:w="2152" w:type="dxa"/>
            <w:tcMar>
              <w:top w:w="6" w:type="dxa"/>
              <w:left w:w="6" w:type="dxa"/>
              <w:bottom w:w="6" w:type="dxa"/>
              <w:right w:w="6" w:type="dxa"/>
            </w:tcMar>
            <w:vAlign w:val="center"/>
          </w:tcPr>
          <w:p w14:paraId="0E26EBC8" w14:textId="77777777" w:rsidR="002D6C54" w:rsidRPr="00110BC1" w:rsidRDefault="002D6C54"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3C4C7875" w14:textId="77777777" w:rsidTr="002D6C54">
        <w:trPr>
          <w:trHeight w:val="717"/>
          <w:jc w:val="center"/>
        </w:trPr>
        <w:tc>
          <w:tcPr>
            <w:tcW w:w="846" w:type="dxa"/>
            <w:vAlign w:val="center"/>
          </w:tcPr>
          <w:p w14:paraId="3CE5FCA7" w14:textId="1FFC4B83"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16</w:t>
            </w:r>
          </w:p>
        </w:tc>
        <w:tc>
          <w:tcPr>
            <w:tcW w:w="12049" w:type="dxa"/>
            <w:tcMar>
              <w:top w:w="6" w:type="dxa"/>
              <w:left w:w="6" w:type="dxa"/>
              <w:bottom w:w="6" w:type="dxa"/>
              <w:right w:w="6" w:type="dxa"/>
            </w:tcMar>
            <w:vAlign w:val="center"/>
          </w:tcPr>
          <w:p w14:paraId="50A77BFC" w14:textId="19EA3C90"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về trình tự thủ tục lập, thẩm định, điều chỉnh, công bố, quản lý quy hoạch chi tiết ngành do Bộ Xây dựng quản lý.</w:t>
            </w:r>
          </w:p>
        </w:tc>
        <w:tc>
          <w:tcPr>
            <w:tcW w:w="2152" w:type="dxa"/>
            <w:tcMar>
              <w:top w:w="6" w:type="dxa"/>
              <w:left w:w="6" w:type="dxa"/>
              <w:bottom w:w="6" w:type="dxa"/>
              <w:right w:w="6" w:type="dxa"/>
            </w:tcMar>
            <w:vAlign w:val="center"/>
          </w:tcPr>
          <w:p w14:paraId="444C4053"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00B91520" w14:textId="77777777" w:rsidTr="002D6C54">
        <w:trPr>
          <w:trHeight w:val="717"/>
          <w:jc w:val="center"/>
        </w:trPr>
        <w:tc>
          <w:tcPr>
            <w:tcW w:w="846" w:type="dxa"/>
            <w:vAlign w:val="center"/>
          </w:tcPr>
          <w:p w14:paraId="36F54692" w14:textId="2CE99198"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17</w:t>
            </w:r>
          </w:p>
        </w:tc>
        <w:tc>
          <w:tcPr>
            <w:tcW w:w="12049" w:type="dxa"/>
            <w:tcMar>
              <w:top w:w="6" w:type="dxa"/>
              <w:left w:w="6" w:type="dxa"/>
              <w:bottom w:w="6" w:type="dxa"/>
              <w:right w:w="6" w:type="dxa"/>
            </w:tcMar>
            <w:vAlign w:val="center"/>
          </w:tcPr>
          <w:p w14:paraId="70130E1C" w14:textId="0F0B453A"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về công tác điều tiết khống chế</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bảo</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đảm</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an</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toàn</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giao</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thông,</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chống</w:t>
            </w:r>
            <w:r w:rsidRPr="00110BC1">
              <w:rPr>
                <w:rFonts w:ascii="Times New Roman" w:hAnsi="Times New Roman" w:cs="Times New Roman"/>
                <w:color w:val="auto"/>
                <w:spacing w:val="-6"/>
                <w:sz w:val="27"/>
                <w:szCs w:val="27"/>
              </w:rPr>
              <w:t xml:space="preserve"> </w:t>
            </w:r>
            <w:r w:rsidRPr="00110BC1">
              <w:rPr>
                <w:rFonts w:ascii="Times New Roman" w:hAnsi="Times New Roman" w:cs="Times New Roman"/>
                <w:color w:val="auto"/>
                <w:sz w:val="27"/>
                <w:szCs w:val="27"/>
              </w:rPr>
              <w:t>va</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trôi</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và</w:t>
            </w:r>
            <w:r w:rsidRPr="00110BC1">
              <w:rPr>
                <w:rFonts w:ascii="Times New Roman" w:hAnsi="Times New Roman" w:cs="Times New Roman"/>
                <w:color w:val="auto"/>
                <w:spacing w:val="-5"/>
                <w:sz w:val="27"/>
                <w:szCs w:val="27"/>
              </w:rPr>
              <w:t xml:space="preserve"> </w:t>
            </w:r>
            <w:r w:rsidRPr="00110BC1">
              <w:rPr>
                <w:rFonts w:ascii="Times New Roman" w:hAnsi="Times New Roman" w:cs="Times New Roman"/>
                <w:color w:val="auto"/>
                <w:sz w:val="27"/>
                <w:szCs w:val="27"/>
              </w:rPr>
              <w:t>hạn chế giao thông đường thủy nội địa.</w:t>
            </w:r>
          </w:p>
        </w:tc>
        <w:tc>
          <w:tcPr>
            <w:tcW w:w="2152" w:type="dxa"/>
            <w:tcMar>
              <w:top w:w="6" w:type="dxa"/>
              <w:left w:w="6" w:type="dxa"/>
              <w:bottom w:w="6" w:type="dxa"/>
              <w:right w:w="6" w:type="dxa"/>
            </w:tcMar>
            <w:vAlign w:val="center"/>
          </w:tcPr>
          <w:p w14:paraId="26114CB9"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1B602EC2" w14:textId="77777777" w:rsidTr="002D6C54">
        <w:trPr>
          <w:trHeight w:val="717"/>
          <w:jc w:val="center"/>
        </w:trPr>
        <w:tc>
          <w:tcPr>
            <w:tcW w:w="846" w:type="dxa"/>
            <w:vAlign w:val="center"/>
          </w:tcPr>
          <w:p w14:paraId="13FA8DCB" w14:textId="1783461E"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18</w:t>
            </w:r>
          </w:p>
        </w:tc>
        <w:tc>
          <w:tcPr>
            <w:tcW w:w="12049" w:type="dxa"/>
            <w:tcMar>
              <w:top w:w="6" w:type="dxa"/>
              <w:left w:w="6" w:type="dxa"/>
              <w:bottom w:w="6" w:type="dxa"/>
              <w:right w:w="6" w:type="dxa"/>
            </w:tcMar>
            <w:vAlign w:val="center"/>
          </w:tcPr>
          <w:p w14:paraId="684C2C24" w14:textId="7F1663D5"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chi tiết về quản lý hoạt động nạo vét trong vùng nước cảng biển và vùng nước đường thủy nội địa.</w:t>
            </w:r>
          </w:p>
        </w:tc>
        <w:tc>
          <w:tcPr>
            <w:tcW w:w="2152" w:type="dxa"/>
            <w:tcMar>
              <w:top w:w="6" w:type="dxa"/>
              <w:left w:w="6" w:type="dxa"/>
              <w:bottom w:w="6" w:type="dxa"/>
              <w:right w:w="6" w:type="dxa"/>
            </w:tcMar>
            <w:vAlign w:val="center"/>
          </w:tcPr>
          <w:p w14:paraId="4D464209"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545807DE" w14:textId="77777777" w:rsidTr="002D6C54">
        <w:trPr>
          <w:trHeight w:val="717"/>
          <w:jc w:val="center"/>
        </w:trPr>
        <w:tc>
          <w:tcPr>
            <w:tcW w:w="846" w:type="dxa"/>
            <w:vAlign w:val="center"/>
          </w:tcPr>
          <w:p w14:paraId="3D14556A" w14:textId="2225B4D5"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19</w:t>
            </w:r>
          </w:p>
        </w:tc>
        <w:tc>
          <w:tcPr>
            <w:tcW w:w="12049" w:type="dxa"/>
            <w:tcMar>
              <w:top w:w="6" w:type="dxa"/>
              <w:left w:w="6" w:type="dxa"/>
              <w:bottom w:w="6" w:type="dxa"/>
              <w:right w:w="6" w:type="dxa"/>
            </w:tcMar>
            <w:vAlign w:val="center"/>
          </w:tcPr>
          <w:p w14:paraId="48EEE19C" w14:textId="35B80741"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9"/>
                <w:sz w:val="27"/>
                <w:szCs w:val="27"/>
              </w:rPr>
              <w:t xml:space="preserve"> </w:t>
            </w:r>
            <w:r w:rsidRPr="00110BC1">
              <w:rPr>
                <w:rFonts w:ascii="Times New Roman" w:hAnsi="Times New Roman" w:cs="Times New Roman"/>
                <w:color w:val="auto"/>
                <w:sz w:val="27"/>
                <w:szCs w:val="27"/>
              </w:rPr>
              <w:t>định</w:t>
            </w:r>
            <w:r w:rsidRPr="00110BC1">
              <w:rPr>
                <w:rFonts w:ascii="Times New Roman" w:hAnsi="Times New Roman" w:cs="Times New Roman"/>
                <w:color w:val="auto"/>
                <w:spacing w:val="-8"/>
                <w:sz w:val="27"/>
                <w:szCs w:val="27"/>
              </w:rPr>
              <w:t xml:space="preserve"> </w:t>
            </w:r>
            <w:r w:rsidRPr="00110BC1">
              <w:rPr>
                <w:rFonts w:ascii="Times New Roman" w:hAnsi="Times New Roman" w:cs="Times New Roman"/>
                <w:color w:val="auto"/>
                <w:sz w:val="27"/>
                <w:szCs w:val="27"/>
              </w:rPr>
              <w:t>về</w:t>
            </w:r>
            <w:r w:rsidRPr="00110BC1">
              <w:rPr>
                <w:rFonts w:ascii="Times New Roman" w:hAnsi="Times New Roman" w:cs="Times New Roman"/>
                <w:color w:val="auto"/>
                <w:spacing w:val="-7"/>
                <w:sz w:val="27"/>
                <w:szCs w:val="27"/>
              </w:rPr>
              <w:t xml:space="preserve"> </w:t>
            </w:r>
            <w:r w:rsidRPr="00110BC1">
              <w:rPr>
                <w:rFonts w:ascii="Times New Roman" w:hAnsi="Times New Roman" w:cs="Times New Roman"/>
                <w:color w:val="auto"/>
                <w:sz w:val="27"/>
                <w:szCs w:val="27"/>
              </w:rPr>
              <w:t>bảo</w:t>
            </w:r>
            <w:r w:rsidRPr="00110BC1">
              <w:rPr>
                <w:rFonts w:ascii="Times New Roman" w:hAnsi="Times New Roman" w:cs="Times New Roman"/>
                <w:color w:val="auto"/>
                <w:spacing w:val="-8"/>
                <w:sz w:val="27"/>
                <w:szCs w:val="27"/>
              </w:rPr>
              <w:t xml:space="preserve"> </w:t>
            </w:r>
            <w:r w:rsidRPr="00110BC1">
              <w:rPr>
                <w:rFonts w:ascii="Times New Roman" w:hAnsi="Times New Roman" w:cs="Times New Roman"/>
                <w:color w:val="auto"/>
                <w:sz w:val="27"/>
                <w:szCs w:val="27"/>
              </w:rPr>
              <w:t>trì</w:t>
            </w:r>
            <w:r w:rsidRPr="00110BC1">
              <w:rPr>
                <w:rFonts w:ascii="Times New Roman" w:hAnsi="Times New Roman" w:cs="Times New Roman"/>
                <w:color w:val="auto"/>
                <w:spacing w:val="-9"/>
                <w:sz w:val="27"/>
                <w:szCs w:val="27"/>
              </w:rPr>
              <w:t xml:space="preserve"> </w:t>
            </w:r>
            <w:r w:rsidRPr="00110BC1">
              <w:rPr>
                <w:rFonts w:ascii="Times New Roman" w:hAnsi="Times New Roman" w:cs="Times New Roman"/>
                <w:color w:val="auto"/>
                <w:sz w:val="27"/>
                <w:szCs w:val="27"/>
              </w:rPr>
              <w:t>công</w:t>
            </w:r>
            <w:r w:rsidRPr="00110BC1">
              <w:rPr>
                <w:rFonts w:ascii="Times New Roman" w:hAnsi="Times New Roman" w:cs="Times New Roman"/>
                <w:color w:val="auto"/>
                <w:spacing w:val="-8"/>
                <w:sz w:val="27"/>
                <w:szCs w:val="27"/>
              </w:rPr>
              <w:t xml:space="preserve"> </w:t>
            </w:r>
            <w:r w:rsidRPr="00110BC1">
              <w:rPr>
                <w:rFonts w:ascii="Times New Roman" w:hAnsi="Times New Roman" w:cs="Times New Roman"/>
                <w:color w:val="auto"/>
                <w:sz w:val="27"/>
                <w:szCs w:val="27"/>
              </w:rPr>
              <w:t>trình</w:t>
            </w:r>
            <w:r w:rsidRPr="00110BC1">
              <w:rPr>
                <w:rFonts w:ascii="Times New Roman" w:hAnsi="Times New Roman" w:cs="Times New Roman"/>
                <w:color w:val="auto"/>
                <w:spacing w:val="-8"/>
                <w:sz w:val="27"/>
                <w:szCs w:val="27"/>
              </w:rPr>
              <w:t xml:space="preserve"> </w:t>
            </w:r>
            <w:r w:rsidRPr="00110BC1">
              <w:rPr>
                <w:rFonts w:ascii="Times New Roman" w:hAnsi="Times New Roman" w:cs="Times New Roman"/>
                <w:color w:val="auto"/>
                <w:sz w:val="27"/>
                <w:szCs w:val="27"/>
              </w:rPr>
              <w:t>hàng</w:t>
            </w:r>
            <w:r w:rsidRPr="00110BC1">
              <w:rPr>
                <w:rFonts w:ascii="Times New Roman" w:hAnsi="Times New Roman" w:cs="Times New Roman"/>
                <w:color w:val="auto"/>
                <w:spacing w:val="-8"/>
                <w:sz w:val="27"/>
                <w:szCs w:val="27"/>
              </w:rPr>
              <w:t xml:space="preserve"> </w:t>
            </w:r>
            <w:r w:rsidRPr="00110BC1">
              <w:rPr>
                <w:rFonts w:ascii="Times New Roman" w:hAnsi="Times New Roman" w:cs="Times New Roman"/>
                <w:color w:val="auto"/>
                <w:spacing w:val="-4"/>
                <w:sz w:val="27"/>
                <w:szCs w:val="27"/>
              </w:rPr>
              <w:t>hải,</w:t>
            </w:r>
            <w:r w:rsidRPr="00110BC1">
              <w:rPr>
                <w:rFonts w:ascii="Times New Roman" w:hAnsi="Times New Roman" w:cs="Times New Roman"/>
                <w:sz w:val="27"/>
                <w:szCs w:val="27"/>
              </w:rPr>
              <w:t xml:space="preserve"> </w:t>
            </w:r>
            <w:r w:rsidRPr="00110BC1">
              <w:rPr>
                <w:rFonts w:ascii="Times New Roman" w:hAnsi="Times New Roman" w:cs="Times New Roman"/>
                <w:color w:val="auto"/>
                <w:spacing w:val="-4"/>
                <w:sz w:val="27"/>
                <w:szCs w:val="27"/>
              </w:rPr>
              <w:t>công trình đường thủy nội địa và tần suất khảo sát thông báo hàng hải.</w:t>
            </w:r>
          </w:p>
        </w:tc>
        <w:tc>
          <w:tcPr>
            <w:tcW w:w="2152" w:type="dxa"/>
            <w:tcMar>
              <w:top w:w="6" w:type="dxa"/>
              <w:left w:w="6" w:type="dxa"/>
              <w:bottom w:w="6" w:type="dxa"/>
              <w:right w:w="6" w:type="dxa"/>
            </w:tcMar>
            <w:vAlign w:val="center"/>
          </w:tcPr>
          <w:p w14:paraId="0F51E8AE"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156B2961" w14:textId="77777777" w:rsidTr="002D6C54">
        <w:trPr>
          <w:trHeight w:val="717"/>
          <w:jc w:val="center"/>
        </w:trPr>
        <w:tc>
          <w:tcPr>
            <w:tcW w:w="846" w:type="dxa"/>
            <w:vAlign w:val="center"/>
          </w:tcPr>
          <w:p w14:paraId="1A49FB18" w14:textId="1B97113E"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20</w:t>
            </w:r>
          </w:p>
        </w:tc>
        <w:tc>
          <w:tcPr>
            <w:tcW w:w="12049" w:type="dxa"/>
            <w:tcMar>
              <w:top w:w="6" w:type="dxa"/>
              <w:left w:w="6" w:type="dxa"/>
              <w:bottom w:w="6" w:type="dxa"/>
              <w:right w:w="6" w:type="dxa"/>
            </w:tcMar>
            <w:vAlign w:val="center"/>
          </w:tcPr>
          <w:p w14:paraId="3CF48DCF" w14:textId="5B104F9E"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định</w:t>
            </w:r>
            <w:r>
              <w:rPr>
                <w:rFonts w:ascii="Times New Roman" w:hAnsi="Times New Roman" w:cs="Times New Roman"/>
                <w:color w:val="auto"/>
                <w:sz w:val="27"/>
                <w:szCs w:val="27"/>
                <w:lang w:val="en-US"/>
              </w:rPr>
              <w:t xml:space="preserve"> về</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giấy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chứng</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nhận</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và tài liệu của tàu biển, tàu sông</w:t>
            </w:r>
            <w:r>
              <w:rPr>
                <w:rFonts w:ascii="Times New Roman" w:hAnsi="Times New Roman" w:cs="Times New Roman"/>
                <w:color w:val="auto"/>
                <w:sz w:val="27"/>
                <w:szCs w:val="27"/>
                <w:lang w:val="en-US"/>
              </w:rPr>
              <w:t xml:space="preserve"> thuộc phạm vi quản lý của Bộ Xây dựng</w:t>
            </w:r>
            <w:r w:rsidRPr="00110BC1">
              <w:rPr>
                <w:rFonts w:ascii="Times New Roman" w:hAnsi="Times New Roman" w:cs="Times New Roman"/>
                <w:color w:val="auto"/>
                <w:sz w:val="27"/>
                <w:szCs w:val="27"/>
              </w:rPr>
              <w:t>.</w:t>
            </w:r>
          </w:p>
        </w:tc>
        <w:tc>
          <w:tcPr>
            <w:tcW w:w="2152" w:type="dxa"/>
            <w:tcMar>
              <w:top w:w="6" w:type="dxa"/>
              <w:left w:w="6" w:type="dxa"/>
              <w:bottom w:w="6" w:type="dxa"/>
              <w:right w:w="6" w:type="dxa"/>
            </w:tcMar>
            <w:vAlign w:val="center"/>
          </w:tcPr>
          <w:p w14:paraId="0CF10576" w14:textId="77777777" w:rsidR="002D6C54" w:rsidRPr="00110BC1" w:rsidRDefault="002D6C54"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20B677FF" w14:textId="77777777" w:rsidTr="002D6C54">
        <w:trPr>
          <w:trHeight w:val="717"/>
          <w:jc w:val="center"/>
        </w:trPr>
        <w:tc>
          <w:tcPr>
            <w:tcW w:w="846" w:type="dxa"/>
            <w:vAlign w:val="center"/>
          </w:tcPr>
          <w:p w14:paraId="1A406C39" w14:textId="0D7D4467"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21</w:t>
            </w:r>
          </w:p>
        </w:tc>
        <w:tc>
          <w:tcPr>
            <w:tcW w:w="12049" w:type="dxa"/>
            <w:tcMar>
              <w:top w:w="6" w:type="dxa"/>
              <w:left w:w="6" w:type="dxa"/>
              <w:bottom w:w="6" w:type="dxa"/>
              <w:right w:w="6" w:type="dxa"/>
            </w:tcMar>
            <w:vAlign w:val="center"/>
          </w:tcPr>
          <w:p w14:paraId="34849622" w14:textId="25AC42A6"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định</w:t>
            </w:r>
            <w:r>
              <w:rPr>
                <w:rFonts w:ascii="Times New Roman" w:hAnsi="Times New Roman" w:cs="Times New Roman"/>
                <w:color w:val="auto"/>
                <w:sz w:val="27"/>
                <w:szCs w:val="27"/>
                <w:lang w:val="en-US"/>
              </w:rPr>
              <w:t xml:space="preserve"> về</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giấy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chứng</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nhận</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và tài liệu của tàu biển, tàu sông</w:t>
            </w:r>
            <w:r>
              <w:rPr>
                <w:rFonts w:ascii="Times New Roman" w:hAnsi="Times New Roman" w:cs="Times New Roman"/>
                <w:color w:val="auto"/>
                <w:sz w:val="27"/>
                <w:szCs w:val="27"/>
                <w:lang w:val="en-US"/>
              </w:rPr>
              <w:t xml:space="preserve"> thuộc phạm vi quản lý của </w:t>
            </w:r>
            <w:r w:rsidRPr="00CB5F8A">
              <w:rPr>
                <w:rFonts w:ascii="Times New Roman" w:hAnsi="Times New Roman" w:cs="Times New Roman"/>
                <w:color w:val="000000" w:themeColor="text1"/>
                <w:sz w:val="28"/>
                <w:szCs w:val="28"/>
                <w:lang w:val="en-US"/>
              </w:rPr>
              <w:t>Bộ Công an</w:t>
            </w:r>
            <w:r>
              <w:rPr>
                <w:rFonts w:ascii="Times New Roman" w:hAnsi="Times New Roman" w:cs="Times New Roman"/>
                <w:color w:val="000000" w:themeColor="text1"/>
                <w:sz w:val="28"/>
                <w:szCs w:val="28"/>
                <w:lang w:val="en-US"/>
              </w:rPr>
              <w:t>.</w:t>
            </w:r>
          </w:p>
        </w:tc>
        <w:tc>
          <w:tcPr>
            <w:tcW w:w="2152" w:type="dxa"/>
            <w:tcMar>
              <w:top w:w="6" w:type="dxa"/>
              <w:left w:w="6" w:type="dxa"/>
              <w:bottom w:w="6" w:type="dxa"/>
              <w:right w:w="6" w:type="dxa"/>
            </w:tcMar>
            <w:vAlign w:val="center"/>
          </w:tcPr>
          <w:p w14:paraId="5D805E82" w14:textId="7C13D98C" w:rsidR="002D6C54" w:rsidRPr="00110BC1" w:rsidRDefault="002D6C54" w:rsidP="002D6C54">
            <w:pPr>
              <w:pStyle w:val="TableParagraph"/>
              <w:spacing w:before="60" w:after="60"/>
              <w:jc w:val="center"/>
              <w:rPr>
                <w:sz w:val="27"/>
                <w:szCs w:val="27"/>
              </w:rPr>
            </w:pPr>
            <w:r w:rsidRPr="00CB5F8A">
              <w:rPr>
                <w:color w:val="000000" w:themeColor="text1"/>
                <w:sz w:val="28"/>
                <w:szCs w:val="28"/>
                <w:lang w:val="en-US"/>
              </w:rPr>
              <w:t>Bộ Công an</w:t>
            </w:r>
          </w:p>
        </w:tc>
      </w:tr>
      <w:tr w:rsidR="002D6C54" w:rsidRPr="00110BC1" w14:paraId="14DFD2F5" w14:textId="77777777" w:rsidTr="002D6C54">
        <w:trPr>
          <w:trHeight w:val="717"/>
          <w:jc w:val="center"/>
        </w:trPr>
        <w:tc>
          <w:tcPr>
            <w:tcW w:w="846" w:type="dxa"/>
            <w:vAlign w:val="center"/>
          </w:tcPr>
          <w:p w14:paraId="33B02073" w14:textId="19B5E4D5"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22</w:t>
            </w:r>
          </w:p>
        </w:tc>
        <w:tc>
          <w:tcPr>
            <w:tcW w:w="12049" w:type="dxa"/>
            <w:tcMar>
              <w:top w:w="6" w:type="dxa"/>
              <w:left w:w="6" w:type="dxa"/>
              <w:bottom w:w="6" w:type="dxa"/>
              <w:right w:w="6" w:type="dxa"/>
            </w:tcMar>
            <w:vAlign w:val="center"/>
          </w:tcPr>
          <w:p w14:paraId="06D9A895" w14:textId="4FBACEBC"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định</w:t>
            </w:r>
            <w:r>
              <w:rPr>
                <w:rFonts w:ascii="Times New Roman" w:hAnsi="Times New Roman" w:cs="Times New Roman"/>
                <w:color w:val="auto"/>
                <w:sz w:val="27"/>
                <w:szCs w:val="27"/>
                <w:lang w:val="en-US"/>
              </w:rPr>
              <w:t xml:space="preserve"> về</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giấy</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chứng</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nhận</w:t>
            </w:r>
            <w:r w:rsidRPr="00110BC1">
              <w:rPr>
                <w:rFonts w:ascii="Times New Roman" w:hAnsi="Times New Roman" w:cs="Times New Roman"/>
                <w:color w:val="auto"/>
                <w:spacing w:val="-12"/>
                <w:sz w:val="27"/>
                <w:szCs w:val="27"/>
              </w:rPr>
              <w:t xml:space="preserve"> </w:t>
            </w:r>
            <w:r w:rsidRPr="00110BC1">
              <w:rPr>
                <w:rFonts w:ascii="Times New Roman" w:hAnsi="Times New Roman" w:cs="Times New Roman"/>
                <w:color w:val="auto"/>
                <w:sz w:val="27"/>
                <w:szCs w:val="27"/>
              </w:rPr>
              <w:t>và tài liệu của tàu biển, tàu sông</w:t>
            </w:r>
            <w:r>
              <w:rPr>
                <w:rFonts w:ascii="Times New Roman" w:hAnsi="Times New Roman" w:cs="Times New Roman"/>
                <w:color w:val="auto"/>
                <w:sz w:val="27"/>
                <w:szCs w:val="27"/>
                <w:lang w:val="en-US"/>
              </w:rPr>
              <w:t xml:space="preserve"> thuộc phạm vi quản lý của </w:t>
            </w:r>
            <w:r w:rsidRPr="00CB5F8A">
              <w:rPr>
                <w:rFonts w:ascii="Times New Roman" w:hAnsi="Times New Roman" w:cs="Times New Roman"/>
                <w:color w:val="000000" w:themeColor="text1"/>
                <w:sz w:val="28"/>
                <w:szCs w:val="28"/>
                <w:lang w:val="en-US"/>
              </w:rPr>
              <w:t>Bộ Quốc phòng</w:t>
            </w:r>
            <w:r>
              <w:rPr>
                <w:rFonts w:ascii="Times New Roman" w:hAnsi="Times New Roman" w:cs="Times New Roman"/>
                <w:color w:val="000000" w:themeColor="text1"/>
                <w:sz w:val="28"/>
                <w:szCs w:val="28"/>
                <w:lang w:val="en-US"/>
              </w:rPr>
              <w:t>.</w:t>
            </w:r>
          </w:p>
        </w:tc>
        <w:tc>
          <w:tcPr>
            <w:tcW w:w="2152" w:type="dxa"/>
            <w:tcMar>
              <w:top w:w="6" w:type="dxa"/>
              <w:left w:w="6" w:type="dxa"/>
              <w:bottom w:w="6" w:type="dxa"/>
              <w:right w:w="6" w:type="dxa"/>
            </w:tcMar>
            <w:vAlign w:val="center"/>
          </w:tcPr>
          <w:p w14:paraId="67251692" w14:textId="095C224D" w:rsidR="002D6C54" w:rsidRPr="00110BC1" w:rsidRDefault="002D6C54" w:rsidP="002D6C54">
            <w:pPr>
              <w:pStyle w:val="TableParagraph"/>
              <w:spacing w:before="60" w:after="60"/>
              <w:jc w:val="center"/>
              <w:rPr>
                <w:sz w:val="27"/>
                <w:szCs w:val="27"/>
              </w:rPr>
            </w:pPr>
            <w:r w:rsidRPr="00CB5F8A">
              <w:rPr>
                <w:color w:val="000000" w:themeColor="text1"/>
                <w:sz w:val="28"/>
                <w:szCs w:val="28"/>
                <w:lang w:val="en-US"/>
              </w:rPr>
              <w:t>Bộ Quốc phòng</w:t>
            </w:r>
          </w:p>
        </w:tc>
      </w:tr>
      <w:tr w:rsidR="002D6C54" w:rsidRPr="00110BC1" w14:paraId="0BFE5AEC" w14:textId="77777777" w:rsidTr="002D6C54">
        <w:trPr>
          <w:trHeight w:val="717"/>
          <w:jc w:val="center"/>
        </w:trPr>
        <w:tc>
          <w:tcPr>
            <w:tcW w:w="846" w:type="dxa"/>
            <w:vAlign w:val="center"/>
          </w:tcPr>
          <w:p w14:paraId="64C96685" w14:textId="721888CE"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23</w:t>
            </w:r>
          </w:p>
        </w:tc>
        <w:tc>
          <w:tcPr>
            <w:tcW w:w="12049" w:type="dxa"/>
            <w:tcMar>
              <w:top w:w="6" w:type="dxa"/>
              <w:left w:w="6" w:type="dxa"/>
              <w:bottom w:w="6" w:type="dxa"/>
              <w:right w:w="6" w:type="dxa"/>
            </w:tcMar>
            <w:vAlign w:val="center"/>
          </w:tcPr>
          <w:p w14:paraId="3C44515A" w14:textId="65983142"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về cấp, thu hồi Giấy chứng nhận</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bảo</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hiểm</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hoặc</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bảo</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đảm</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tài</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chính</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về</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trách</w:t>
            </w:r>
            <w:r w:rsidRPr="00110BC1">
              <w:rPr>
                <w:rFonts w:ascii="Times New Roman" w:hAnsi="Times New Roman" w:cs="Times New Roman"/>
                <w:color w:val="auto"/>
                <w:spacing w:val="-11"/>
                <w:sz w:val="27"/>
                <w:szCs w:val="27"/>
              </w:rPr>
              <w:t xml:space="preserve"> </w:t>
            </w:r>
            <w:r w:rsidRPr="00110BC1">
              <w:rPr>
                <w:rFonts w:ascii="Times New Roman" w:hAnsi="Times New Roman" w:cs="Times New Roman"/>
                <w:color w:val="auto"/>
                <w:sz w:val="27"/>
                <w:szCs w:val="27"/>
              </w:rPr>
              <w:t>nhiệm dân sự theo Công ước quốc tế về trách nhiệm dân sự đối với tổn thất ô nhiễm dầu năm 1992 và Công ước quốc</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tế</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về</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trách</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nhiệm</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dân</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sự</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đối</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với</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tổn</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thất</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ô</w:t>
            </w:r>
            <w:r w:rsidRPr="00110BC1">
              <w:rPr>
                <w:rFonts w:ascii="Times New Roman" w:hAnsi="Times New Roman" w:cs="Times New Roman"/>
                <w:color w:val="auto"/>
                <w:spacing w:val="-14"/>
                <w:sz w:val="27"/>
                <w:szCs w:val="27"/>
              </w:rPr>
              <w:t xml:space="preserve"> </w:t>
            </w:r>
            <w:r w:rsidRPr="00110BC1">
              <w:rPr>
                <w:rFonts w:ascii="Times New Roman" w:hAnsi="Times New Roman" w:cs="Times New Roman"/>
                <w:color w:val="auto"/>
                <w:sz w:val="27"/>
                <w:szCs w:val="27"/>
              </w:rPr>
              <w:t>nhiễm dầu nhiên liệu năm 2001.</w:t>
            </w:r>
          </w:p>
        </w:tc>
        <w:tc>
          <w:tcPr>
            <w:tcW w:w="2152" w:type="dxa"/>
            <w:tcMar>
              <w:top w:w="6" w:type="dxa"/>
              <w:left w:w="6" w:type="dxa"/>
              <w:bottom w:w="6" w:type="dxa"/>
              <w:right w:w="6" w:type="dxa"/>
            </w:tcMar>
            <w:vAlign w:val="center"/>
          </w:tcPr>
          <w:p w14:paraId="23F1BD78" w14:textId="77777777" w:rsidR="002D6C54" w:rsidRPr="00110BC1" w:rsidRDefault="002D6C54"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3A339BCE" w14:textId="77777777" w:rsidTr="00140CF0">
        <w:trPr>
          <w:trHeight w:val="410"/>
          <w:jc w:val="center"/>
        </w:trPr>
        <w:tc>
          <w:tcPr>
            <w:tcW w:w="846" w:type="dxa"/>
            <w:vAlign w:val="center"/>
          </w:tcPr>
          <w:p w14:paraId="44A999B2" w14:textId="32454757" w:rsidR="002D6C54" w:rsidRPr="002D6C54" w:rsidRDefault="002D6C54" w:rsidP="002D6C54">
            <w:pPr>
              <w:pStyle w:val="TableParagraph"/>
              <w:spacing w:before="60" w:after="60"/>
              <w:jc w:val="center"/>
              <w:rPr>
                <w:sz w:val="27"/>
                <w:szCs w:val="27"/>
              </w:rPr>
            </w:pPr>
            <w:r w:rsidRPr="002D6C54">
              <w:rPr>
                <w:sz w:val="27"/>
                <w:szCs w:val="27"/>
              </w:rPr>
              <w:t>24</w:t>
            </w:r>
          </w:p>
        </w:tc>
        <w:tc>
          <w:tcPr>
            <w:tcW w:w="12049" w:type="dxa"/>
            <w:tcMar>
              <w:top w:w="6" w:type="dxa"/>
              <w:left w:w="6" w:type="dxa"/>
              <w:bottom w:w="6" w:type="dxa"/>
              <w:right w:w="6" w:type="dxa"/>
            </w:tcMar>
            <w:vAlign w:val="center"/>
          </w:tcPr>
          <w:p w14:paraId="77896B90" w14:textId="255C99DB"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w:t>
            </w:r>
            <w:r w:rsidRPr="00110BC1">
              <w:rPr>
                <w:spacing w:val="-5"/>
                <w:sz w:val="27"/>
                <w:szCs w:val="27"/>
              </w:rPr>
              <w:t xml:space="preserve"> </w:t>
            </w:r>
            <w:r w:rsidRPr="00110BC1">
              <w:rPr>
                <w:sz w:val="27"/>
                <w:szCs w:val="27"/>
              </w:rPr>
              <w:t>định</w:t>
            </w:r>
            <w:r w:rsidRPr="00110BC1">
              <w:rPr>
                <w:spacing w:val="-5"/>
                <w:sz w:val="27"/>
                <w:szCs w:val="27"/>
              </w:rPr>
              <w:t xml:space="preserve"> </w:t>
            </w:r>
            <w:r w:rsidRPr="00110BC1">
              <w:rPr>
                <w:sz w:val="27"/>
                <w:szCs w:val="27"/>
              </w:rPr>
              <w:t>về</w:t>
            </w:r>
            <w:r w:rsidRPr="00110BC1">
              <w:rPr>
                <w:spacing w:val="-5"/>
                <w:sz w:val="27"/>
                <w:szCs w:val="27"/>
              </w:rPr>
              <w:t xml:space="preserve"> </w:t>
            </w:r>
            <w:r w:rsidRPr="00110BC1">
              <w:rPr>
                <w:sz w:val="27"/>
                <w:szCs w:val="27"/>
              </w:rPr>
              <w:t>chức</w:t>
            </w:r>
            <w:r w:rsidRPr="00110BC1">
              <w:rPr>
                <w:spacing w:val="-5"/>
                <w:sz w:val="27"/>
                <w:szCs w:val="27"/>
              </w:rPr>
              <w:t xml:space="preserve"> </w:t>
            </w:r>
            <w:r w:rsidRPr="00110BC1">
              <w:rPr>
                <w:sz w:val="27"/>
                <w:szCs w:val="27"/>
              </w:rPr>
              <w:t>danh,</w:t>
            </w:r>
            <w:r w:rsidRPr="00110BC1">
              <w:rPr>
                <w:spacing w:val="-5"/>
                <w:sz w:val="27"/>
                <w:szCs w:val="27"/>
              </w:rPr>
              <w:t xml:space="preserve"> </w:t>
            </w:r>
            <w:r w:rsidRPr="00110BC1">
              <w:rPr>
                <w:sz w:val="27"/>
                <w:szCs w:val="27"/>
              </w:rPr>
              <w:t>nhiệm</w:t>
            </w:r>
            <w:r w:rsidRPr="00110BC1">
              <w:rPr>
                <w:spacing w:val="-5"/>
                <w:sz w:val="27"/>
                <w:szCs w:val="27"/>
              </w:rPr>
              <w:t xml:space="preserve"> </w:t>
            </w:r>
            <w:r w:rsidRPr="00110BC1">
              <w:rPr>
                <w:sz w:val="27"/>
                <w:szCs w:val="27"/>
              </w:rPr>
              <w:t>vụ</w:t>
            </w:r>
            <w:r w:rsidRPr="00110BC1">
              <w:rPr>
                <w:spacing w:val="-5"/>
                <w:sz w:val="27"/>
                <w:szCs w:val="27"/>
              </w:rPr>
              <w:t xml:space="preserve"> </w:t>
            </w:r>
            <w:r w:rsidRPr="00110BC1">
              <w:rPr>
                <w:sz w:val="27"/>
                <w:szCs w:val="27"/>
              </w:rPr>
              <w:t>theo chức</w:t>
            </w:r>
            <w:r w:rsidRPr="00110BC1">
              <w:rPr>
                <w:spacing w:val="-3"/>
                <w:sz w:val="27"/>
                <w:szCs w:val="27"/>
              </w:rPr>
              <w:t xml:space="preserve"> </w:t>
            </w:r>
            <w:r w:rsidRPr="00110BC1">
              <w:rPr>
                <w:sz w:val="27"/>
                <w:szCs w:val="27"/>
              </w:rPr>
              <w:t>danh,</w:t>
            </w:r>
            <w:r w:rsidRPr="00110BC1">
              <w:rPr>
                <w:spacing w:val="-3"/>
                <w:sz w:val="27"/>
                <w:szCs w:val="27"/>
              </w:rPr>
              <w:t xml:space="preserve"> </w:t>
            </w:r>
            <w:r w:rsidRPr="00110BC1">
              <w:rPr>
                <w:sz w:val="27"/>
                <w:szCs w:val="27"/>
              </w:rPr>
              <w:t>tiêu</w:t>
            </w:r>
            <w:r w:rsidRPr="00110BC1">
              <w:rPr>
                <w:spacing w:val="-3"/>
                <w:sz w:val="27"/>
                <w:szCs w:val="27"/>
              </w:rPr>
              <w:t xml:space="preserve"> </w:t>
            </w:r>
            <w:r w:rsidRPr="00110BC1">
              <w:rPr>
                <w:sz w:val="27"/>
                <w:szCs w:val="27"/>
              </w:rPr>
              <w:t>chuẩn</w:t>
            </w:r>
            <w:r w:rsidRPr="00110BC1">
              <w:rPr>
                <w:spacing w:val="-3"/>
                <w:sz w:val="27"/>
                <w:szCs w:val="27"/>
              </w:rPr>
              <w:t xml:space="preserve"> </w:t>
            </w:r>
            <w:r w:rsidRPr="00110BC1">
              <w:rPr>
                <w:sz w:val="27"/>
                <w:szCs w:val="27"/>
              </w:rPr>
              <w:t>chuyên</w:t>
            </w:r>
            <w:r w:rsidRPr="00110BC1">
              <w:rPr>
                <w:spacing w:val="-3"/>
                <w:sz w:val="27"/>
                <w:szCs w:val="27"/>
              </w:rPr>
              <w:t xml:space="preserve"> </w:t>
            </w:r>
            <w:r w:rsidRPr="00110BC1">
              <w:rPr>
                <w:sz w:val="27"/>
                <w:szCs w:val="27"/>
              </w:rPr>
              <w:t>môn,</w:t>
            </w:r>
            <w:r w:rsidRPr="00110BC1">
              <w:rPr>
                <w:spacing w:val="-3"/>
                <w:sz w:val="27"/>
                <w:szCs w:val="27"/>
              </w:rPr>
              <w:t xml:space="preserve"> </w:t>
            </w:r>
            <w:r w:rsidRPr="00110BC1">
              <w:rPr>
                <w:sz w:val="27"/>
                <w:szCs w:val="27"/>
              </w:rPr>
              <w:t>chương</w:t>
            </w:r>
            <w:r w:rsidRPr="00110BC1">
              <w:rPr>
                <w:spacing w:val="-3"/>
                <w:sz w:val="27"/>
                <w:szCs w:val="27"/>
              </w:rPr>
              <w:t xml:space="preserve"> </w:t>
            </w:r>
            <w:r w:rsidRPr="00110BC1">
              <w:rPr>
                <w:sz w:val="27"/>
                <w:szCs w:val="27"/>
              </w:rPr>
              <w:t>trình</w:t>
            </w:r>
            <w:r w:rsidRPr="00110BC1">
              <w:rPr>
                <w:spacing w:val="-3"/>
                <w:sz w:val="27"/>
                <w:szCs w:val="27"/>
              </w:rPr>
              <w:t xml:space="preserve"> </w:t>
            </w:r>
            <w:r w:rsidRPr="00110BC1">
              <w:rPr>
                <w:sz w:val="27"/>
                <w:szCs w:val="27"/>
              </w:rPr>
              <w:t>đào tạo,</w:t>
            </w:r>
            <w:r>
              <w:rPr>
                <w:sz w:val="27"/>
                <w:szCs w:val="27"/>
                <w:lang w:val="en-US"/>
              </w:rPr>
              <w:t xml:space="preserve"> sát hạch,</w:t>
            </w:r>
            <w:r w:rsidRPr="00110BC1">
              <w:rPr>
                <w:sz w:val="27"/>
                <w:szCs w:val="27"/>
              </w:rPr>
              <w:t xml:space="preserve"> huấn luyện của thuyền viên tàu biển, đăng ký thuyền viên và điều kiện, thủ tục cấp, cấp lại, thu hồi chứng chỉ chuyên môn của thuyền viên, sổ thuyền viên, điều kiện để thuyền viên là công dân nước ngoài làm việc trên tàu biển Việt Nam.</w:t>
            </w:r>
          </w:p>
        </w:tc>
        <w:tc>
          <w:tcPr>
            <w:tcW w:w="2152" w:type="dxa"/>
            <w:tcMar>
              <w:top w:w="6" w:type="dxa"/>
              <w:left w:w="6" w:type="dxa"/>
              <w:bottom w:w="6" w:type="dxa"/>
              <w:right w:w="6" w:type="dxa"/>
            </w:tcMar>
            <w:vAlign w:val="center"/>
          </w:tcPr>
          <w:p w14:paraId="6DF063DA"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153A0D0A" w14:textId="77777777" w:rsidTr="002D6C54">
        <w:trPr>
          <w:trHeight w:val="717"/>
          <w:jc w:val="center"/>
        </w:trPr>
        <w:tc>
          <w:tcPr>
            <w:tcW w:w="846" w:type="dxa"/>
            <w:vAlign w:val="center"/>
          </w:tcPr>
          <w:p w14:paraId="1EA5DCB5" w14:textId="26CE9BDD" w:rsidR="002D6C54" w:rsidRPr="002D6C54" w:rsidRDefault="002D6C54" w:rsidP="002D6C54">
            <w:pPr>
              <w:pStyle w:val="TableParagraph"/>
              <w:spacing w:before="60" w:after="60"/>
              <w:jc w:val="center"/>
              <w:rPr>
                <w:sz w:val="27"/>
                <w:szCs w:val="27"/>
              </w:rPr>
            </w:pPr>
            <w:r w:rsidRPr="002D6C54">
              <w:rPr>
                <w:sz w:val="27"/>
                <w:szCs w:val="27"/>
              </w:rPr>
              <w:lastRenderedPageBreak/>
              <w:t>25</w:t>
            </w:r>
          </w:p>
        </w:tc>
        <w:tc>
          <w:tcPr>
            <w:tcW w:w="12049" w:type="dxa"/>
            <w:tcMar>
              <w:top w:w="6" w:type="dxa"/>
              <w:left w:w="6" w:type="dxa"/>
              <w:bottom w:w="6" w:type="dxa"/>
              <w:right w:w="6" w:type="dxa"/>
            </w:tcMar>
            <w:vAlign w:val="center"/>
          </w:tcPr>
          <w:p w14:paraId="3E2BEFA4" w14:textId="717FE9CB"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w:t>
            </w:r>
            <w:r w:rsidRPr="00110BC1">
              <w:rPr>
                <w:spacing w:val="40"/>
                <w:sz w:val="27"/>
                <w:szCs w:val="27"/>
              </w:rPr>
              <w:t xml:space="preserve"> </w:t>
            </w:r>
            <w:r w:rsidRPr="00110BC1">
              <w:rPr>
                <w:sz w:val="27"/>
                <w:szCs w:val="27"/>
              </w:rPr>
              <w:t>định</w:t>
            </w:r>
            <w:r w:rsidRPr="00110BC1">
              <w:rPr>
                <w:spacing w:val="40"/>
                <w:sz w:val="27"/>
                <w:szCs w:val="27"/>
              </w:rPr>
              <w:t xml:space="preserve"> </w:t>
            </w:r>
            <w:r w:rsidRPr="00110BC1">
              <w:rPr>
                <w:sz w:val="27"/>
                <w:szCs w:val="27"/>
              </w:rPr>
              <w:t>Tiêu</w:t>
            </w:r>
            <w:r w:rsidRPr="00110BC1">
              <w:rPr>
                <w:spacing w:val="40"/>
                <w:sz w:val="27"/>
                <w:szCs w:val="27"/>
              </w:rPr>
              <w:t xml:space="preserve"> </w:t>
            </w:r>
            <w:r w:rsidRPr="00110BC1">
              <w:rPr>
                <w:sz w:val="27"/>
                <w:szCs w:val="27"/>
              </w:rPr>
              <w:t>chuẩn</w:t>
            </w:r>
            <w:r w:rsidRPr="00110BC1">
              <w:rPr>
                <w:spacing w:val="40"/>
                <w:sz w:val="27"/>
                <w:szCs w:val="27"/>
              </w:rPr>
              <w:t xml:space="preserve"> </w:t>
            </w:r>
            <w:r w:rsidRPr="00110BC1">
              <w:rPr>
                <w:sz w:val="27"/>
                <w:szCs w:val="27"/>
              </w:rPr>
              <w:t>sức</w:t>
            </w:r>
            <w:r w:rsidRPr="00110BC1">
              <w:rPr>
                <w:spacing w:val="40"/>
                <w:sz w:val="27"/>
                <w:szCs w:val="27"/>
              </w:rPr>
              <w:t xml:space="preserve"> </w:t>
            </w:r>
            <w:r w:rsidRPr="00110BC1">
              <w:rPr>
                <w:sz w:val="27"/>
                <w:szCs w:val="27"/>
              </w:rPr>
              <w:t>khỏe</w:t>
            </w:r>
            <w:r w:rsidRPr="00110BC1">
              <w:rPr>
                <w:spacing w:val="47"/>
                <w:sz w:val="27"/>
                <w:szCs w:val="27"/>
              </w:rPr>
              <w:t xml:space="preserve"> </w:t>
            </w:r>
            <w:r w:rsidRPr="00110BC1">
              <w:rPr>
                <w:sz w:val="27"/>
                <w:szCs w:val="27"/>
              </w:rPr>
              <w:t>của thuyền viên tàu biển.</w:t>
            </w:r>
          </w:p>
        </w:tc>
        <w:tc>
          <w:tcPr>
            <w:tcW w:w="2152" w:type="dxa"/>
            <w:tcMar>
              <w:top w:w="6" w:type="dxa"/>
              <w:left w:w="6" w:type="dxa"/>
              <w:bottom w:w="6" w:type="dxa"/>
              <w:right w:w="6" w:type="dxa"/>
            </w:tcMar>
            <w:vAlign w:val="center"/>
          </w:tcPr>
          <w:p w14:paraId="369535B4"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7BBC6E97" w14:textId="77777777" w:rsidTr="002D6C54">
        <w:trPr>
          <w:trHeight w:val="717"/>
          <w:jc w:val="center"/>
        </w:trPr>
        <w:tc>
          <w:tcPr>
            <w:tcW w:w="846" w:type="dxa"/>
            <w:vAlign w:val="center"/>
          </w:tcPr>
          <w:p w14:paraId="0154DF4D" w14:textId="5F3E3D28" w:rsidR="002D6C54" w:rsidRPr="002D6C54" w:rsidRDefault="002D6C54" w:rsidP="002D6C54">
            <w:pPr>
              <w:pStyle w:val="TableParagraph"/>
              <w:spacing w:before="60" w:after="60"/>
              <w:jc w:val="center"/>
              <w:rPr>
                <w:sz w:val="27"/>
                <w:szCs w:val="27"/>
              </w:rPr>
            </w:pPr>
            <w:r w:rsidRPr="002D6C54">
              <w:rPr>
                <w:sz w:val="27"/>
                <w:szCs w:val="27"/>
              </w:rPr>
              <w:t>26</w:t>
            </w:r>
          </w:p>
        </w:tc>
        <w:tc>
          <w:tcPr>
            <w:tcW w:w="12049" w:type="dxa"/>
            <w:tcMar>
              <w:top w:w="6" w:type="dxa"/>
              <w:left w:w="6" w:type="dxa"/>
              <w:bottom w:w="6" w:type="dxa"/>
              <w:right w:w="6" w:type="dxa"/>
            </w:tcMar>
            <w:vAlign w:val="center"/>
          </w:tcPr>
          <w:p w14:paraId="300746AB" w14:textId="67A220B9" w:rsidR="002D6C54" w:rsidRPr="00110BC1" w:rsidRDefault="002D6C54" w:rsidP="00860B1C">
            <w:pPr>
              <w:pStyle w:val="TableParagraph"/>
              <w:spacing w:before="60" w:after="60"/>
              <w:jc w:val="both"/>
              <w:rPr>
                <w:sz w:val="27"/>
                <w:szCs w:val="27"/>
              </w:rPr>
            </w:pPr>
            <w:r>
              <w:rPr>
                <w:sz w:val="27"/>
                <w:szCs w:val="27"/>
                <w:lang w:val="en-US"/>
              </w:rPr>
              <w:t>Q</w:t>
            </w:r>
            <w:r w:rsidRPr="00A22640">
              <w:rPr>
                <w:sz w:val="27"/>
                <w:szCs w:val="27"/>
              </w:rPr>
              <w:t>uy định điều kiện, trách nhiệm, chế độ trực, giới hạn giám sát và yêu cầu an toàn đối với người điều khiển tàu thuyền từ xa</w:t>
            </w:r>
          </w:p>
        </w:tc>
        <w:tc>
          <w:tcPr>
            <w:tcW w:w="2152" w:type="dxa"/>
            <w:tcMar>
              <w:top w:w="6" w:type="dxa"/>
              <w:left w:w="6" w:type="dxa"/>
              <w:bottom w:w="6" w:type="dxa"/>
              <w:right w:w="6" w:type="dxa"/>
            </w:tcMar>
            <w:vAlign w:val="center"/>
          </w:tcPr>
          <w:p w14:paraId="222EE2B8" w14:textId="3B1E4146" w:rsidR="002D6C54" w:rsidRPr="00110BC1" w:rsidRDefault="00A83F38"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2E035680" w14:textId="77777777" w:rsidTr="002D6C54">
        <w:trPr>
          <w:trHeight w:val="717"/>
          <w:jc w:val="center"/>
        </w:trPr>
        <w:tc>
          <w:tcPr>
            <w:tcW w:w="846" w:type="dxa"/>
            <w:vAlign w:val="center"/>
          </w:tcPr>
          <w:p w14:paraId="0B9BB40E" w14:textId="71BD197F" w:rsidR="002D6C54" w:rsidRPr="002D6C54" w:rsidRDefault="002D6C54" w:rsidP="002D6C54">
            <w:pPr>
              <w:pStyle w:val="TableParagraph"/>
              <w:spacing w:before="60" w:after="60"/>
              <w:jc w:val="center"/>
              <w:rPr>
                <w:sz w:val="27"/>
                <w:szCs w:val="27"/>
              </w:rPr>
            </w:pPr>
            <w:r w:rsidRPr="002D6C54">
              <w:rPr>
                <w:sz w:val="27"/>
                <w:szCs w:val="27"/>
              </w:rPr>
              <w:t>27</w:t>
            </w:r>
          </w:p>
        </w:tc>
        <w:tc>
          <w:tcPr>
            <w:tcW w:w="12049" w:type="dxa"/>
            <w:tcMar>
              <w:top w:w="6" w:type="dxa"/>
              <w:left w:w="6" w:type="dxa"/>
              <w:bottom w:w="6" w:type="dxa"/>
              <w:right w:w="6" w:type="dxa"/>
            </w:tcMar>
            <w:vAlign w:val="center"/>
          </w:tcPr>
          <w:p w14:paraId="5420A55C" w14:textId="44AA0F4D" w:rsidR="002D6C54" w:rsidRPr="00110BC1" w:rsidRDefault="002D6C54" w:rsidP="00860B1C">
            <w:pPr>
              <w:pStyle w:val="TableParagraph"/>
              <w:spacing w:before="60" w:after="60"/>
              <w:jc w:val="both"/>
              <w:rPr>
                <w:sz w:val="27"/>
                <w:szCs w:val="27"/>
                <w:lang w:val="en-US"/>
              </w:rPr>
            </w:pPr>
            <w:r>
              <w:rPr>
                <w:sz w:val="27"/>
                <w:szCs w:val="27"/>
                <w:lang w:val="en-US"/>
              </w:rPr>
              <w:t>Q</w:t>
            </w:r>
            <w:r w:rsidRPr="00110BC1">
              <w:rPr>
                <w:sz w:val="27"/>
                <w:szCs w:val="27"/>
              </w:rPr>
              <w:t>uy</w:t>
            </w:r>
            <w:r w:rsidRPr="00110BC1">
              <w:rPr>
                <w:spacing w:val="-4"/>
                <w:sz w:val="27"/>
                <w:szCs w:val="27"/>
              </w:rPr>
              <w:t xml:space="preserve"> </w:t>
            </w:r>
            <w:r w:rsidRPr="00110BC1">
              <w:rPr>
                <w:sz w:val="27"/>
                <w:szCs w:val="27"/>
              </w:rPr>
              <w:t>định</w:t>
            </w:r>
            <w:r w:rsidRPr="00110BC1">
              <w:rPr>
                <w:spacing w:val="-4"/>
                <w:sz w:val="27"/>
                <w:szCs w:val="27"/>
              </w:rPr>
              <w:t xml:space="preserve"> </w:t>
            </w:r>
            <w:r w:rsidRPr="00110BC1">
              <w:rPr>
                <w:sz w:val="27"/>
                <w:szCs w:val="27"/>
              </w:rPr>
              <w:t>về</w:t>
            </w:r>
            <w:r w:rsidRPr="00110BC1">
              <w:rPr>
                <w:spacing w:val="-5"/>
                <w:sz w:val="27"/>
                <w:szCs w:val="27"/>
              </w:rPr>
              <w:t xml:space="preserve"> </w:t>
            </w:r>
            <w:r w:rsidRPr="00110BC1">
              <w:rPr>
                <w:sz w:val="27"/>
                <w:szCs w:val="27"/>
              </w:rPr>
              <w:t>tiêu</w:t>
            </w:r>
            <w:r w:rsidRPr="00110BC1">
              <w:rPr>
                <w:spacing w:val="-4"/>
                <w:sz w:val="27"/>
                <w:szCs w:val="27"/>
              </w:rPr>
              <w:t xml:space="preserve"> </w:t>
            </w:r>
            <w:r w:rsidRPr="00110BC1">
              <w:rPr>
                <w:sz w:val="27"/>
                <w:szCs w:val="27"/>
              </w:rPr>
              <w:t>chuẩn</w:t>
            </w:r>
            <w:r w:rsidRPr="00110BC1">
              <w:rPr>
                <w:spacing w:val="-4"/>
                <w:sz w:val="27"/>
                <w:szCs w:val="27"/>
              </w:rPr>
              <w:t xml:space="preserve"> </w:t>
            </w:r>
            <w:r w:rsidRPr="00110BC1">
              <w:rPr>
                <w:sz w:val="27"/>
                <w:szCs w:val="27"/>
              </w:rPr>
              <w:t>vệ</w:t>
            </w:r>
            <w:r w:rsidRPr="00110BC1">
              <w:rPr>
                <w:spacing w:val="-4"/>
                <w:sz w:val="27"/>
                <w:szCs w:val="27"/>
              </w:rPr>
              <w:t xml:space="preserve"> </w:t>
            </w:r>
            <w:r w:rsidRPr="00110BC1">
              <w:rPr>
                <w:sz w:val="27"/>
                <w:szCs w:val="27"/>
              </w:rPr>
              <w:t>sinh,</w:t>
            </w:r>
            <w:r w:rsidRPr="00110BC1">
              <w:rPr>
                <w:spacing w:val="-4"/>
                <w:sz w:val="27"/>
                <w:szCs w:val="27"/>
              </w:rPr>
              <w:t xml:space="preserve"> </w:t>
            </w:r>
            <w:r w:rsidRPr="00110BC1">
              <w:rPr>
                <w:sz w:val="27"/>
                <w:szCs w:val="27"/>
              </w:rPr>
              <w:t>an</w:t>
            </w:r>
            <w:r w:rsidRPr="00110BC1">
              <w:rPr>
                <w:spacing w:val="-4"/>
                <w:sz w:val="27"/>
                <w:szCs w:val="27"/>
              </w:rPr>
              <w:t xml:space="preserve"> toàn</w:t>
            </w:r>
            <w:r w:rsidRPr="00110BC1">
              <w:rPr>
                <w:spacing w:val="-4"/>
                <w:sz w:val="27"/>
                <w:szCs w:val="27"/>
                <w:lang w:val="en-US"/>
              </w:rPr>
              <w:t xml:space="preserve"> đối với thực phẩm và nước uống, định lượng bữa ăn của thuyền viên làm việc trên tàu biển.</w:t>
            </w:r>
          </w:p>
        </w:tc>
        <w:tc>
          <w:tcPr>
            <w:tcW w:w="2152" w:type="dxa"/>
            <w:tcMar>
              <w:top w:w="6" w:type="dxa"/>
              <w:left w:w="6" w:type="dxa"/>
              <w:bottom w:w="6" w:type="dxa"/>
              <w:right w:w="6" w:type="dxa"/>
            </w:tcMar>
            <w:vAlign w:val="center"/>
          </w:tcPr>
          <w:p w14:paraId="0374AC51"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7A7FE45E" w14:textId="77777777" w:rsidTr="002D6C54">
        <w:trPr>
          <w:trHeight w:val="717"/>
          <w:jc w:val="center"/>
        </w:trPr>
        <w:tc>
          <w:tcPr>
            <w:tcW w:w="846" w:type="dxa"/>
            <w:vAlign w:val="center"/>
          </w:tcPr>
          <w:p w14:paraId="7EFA5577" w14:textId="7E88018A" w:rsidR="002D6C54" w:rsidRPr="002D6C54" w:rsidRDefault="002D6C54" w:rsidP="002D6C54">
            <w:pPr>
              <w:pStyle w:val="TableParagraph"/>
              <w:spacing w:before="60" w:after="60"/>
              <w:jc w:val="center"/>
              <w:rPr>
                <w:sz w:val="27"/>
                <w:szCs w:val="27"/>
              </w:rPr>
            </w:pPr>
            <w:r w:rsidRPr="002D6C54">
              <w:rPr>
                <w:sz w:val="27"/>
                <w:szCs w:val="27"/>
              </w:rPr>
              <w:t>28</w:t>
            </w:r>
          </w:p>
        </w:tc>
        <w:tc>
          <w:tcPr>
            <w:tcW w:w="12049" w:type="dxa"/>
            <w:tcMar>
              <w:top w:w="6" w:type="dxa"/>
              <w:left w:w="6" w:type="dxa"/>
              <w:bottom w:w="6" w:type="dxa"/>
              <w:right w:w="6" w:type="dxa"/>
            </w:tcMar>
            <w:vAlign w:val="center"/>
          </w:tcPr>
          <w:p w14:paraId="1BB65BD9" w14:textId="2AB3FEAF" w:rsidR="002D6C54" w:rsidRPr="00110BC1" w:rsidRDefault="002D6C54" w:rsidP="00860B1C">
            <w:pPr>
              <w:pStyle w:val="TableParagraph"/>
              <w:spacing w:before="60" w:after="60"/>
              <w:jc w:val="both"/>
              <w:rPr>
                <w:sz w:val="27"/>
                <w:szCs w:val="27"/>
              </w:rPr>
            </w:pPr>
            <w:r>
              <w:rPr>
                <w:sz w:val="27"/>
                <w:szCs w:val="27"/>
                <w:lang w:val="en-US"/>
              </w:rPr>
              <w:t>Q</w:t>
            </w:r>
            <w:r w:rsidRPr="00110BC1">
              <w:rPr>
                <w:sz w:val="27"/>
                <w:szCs w:val="27"/>
              </w:rPr>
              <w:t>uy</w:t>
            </w:r>
            <w:r w:rsidRPr="00110BC1">
              <w:rPr>
                <w:spacing w:val="-10"/>
                <w:sz w:val="27"/>
                <w:szCs w:val="27"/>
              </w:rPr>
              <w:t xml:space="preserve"> </w:t>
            </w:r>
            <w:r w:rsidRPr="00110BC1">
              <w:rPr>
                <w:sz w:val="27"/>
                <w:szCs w:val="27"/>
              </w:rPr>
              <w:t>định</w:t>
            </w:r>
            <w:r w:rsidRPr="00110BC1">
              <w:rPr>
                <w:spacing w:val="-10"/>
                <w:sz w:val="27"/>
                <w:szCs w:val="27"/>
              </w:rPr>
              <w:t xml:space="preserve"> </w:t>
            </w:r>
            <w:r w:rsidRPr="00110BC1">
              <w:rPr>
                <w:sz w:val="27"/>
                <w:szCs w:val="27"/>
              </w:rPr>
              <w:t>về</w:t>
            </w:r>
            <w:r w:rsidRPr="00110BC1">
              <w:rPr>
                <w:spacing w:val="-10"/>
                <w:sz w:val="27"/>
                <w:szCs w:val="27"/>
              </w:rPr>
              <w:t xml:space="preserve"> </w:t>
            </w:r>
            <w:r w:rsidRPr="00110BC1">
              <w:rPr>
                <w:sz w:val="27"/>
                <w:szCs w:val="27"/>
              </w:rPr>
              <w:t>tủ</w:t>
            </w:r>
            <w:r w:rsidRPr="00110BC1">
              <w:rPr>
                <w:spacing w:val="-10"/>
                <w:sz w:val="27"/>
                <w:szCs w:val="27"/>
              </w:rPr>
              <w:t xml:space="preserve"> </w:t>
            </w:r>
            <w:r w:rsidRPr="00110BC1">
              <w:rPr>
                <w:sz w:val="27"/>
                <w:szCs w:val="27"/>
              </w:rPr>
              <w:t>thuốc,</w:t>
            </w:r>
            <w:r w:rsidRPr="00110BC1">
              <w:rPr>
                <w:spacing w:val="-10"/>
                <w:sz w:val="27"/>
                <w:szCs w:val="27"/>
              </w:rPr>
              <w:t xml:space="preserve"> </w:t>
            </w:r>
            <w:r w:rsidRPr="00110BC1">
              <w:rPr>
                <w:sz w:val="27"/>
                <w:szCs w:val="27"/>
              </w:rPr>
              <w:t>trang</w:t>
            </w:r>
            <w:r w:rsidRPr="00110BC1">
              <w:rPr>
                <w:spacing w:val="-10"/>
                <w:sz w:val="27"/>
                <w:szCs w:val="27"/>
              </w:rPr>
              <w:t xml:space="preserve"> </w:t>
            </w:r>
            <w:r w:rsidRPr="00110BC1">
              <w:rPr>
                <w:sz w:val="27"/>
                <w:szCs w:val="27"/>
              </w:rPr>
              <w:t>thiết</w:t>
            </w:r>
            <w:r w:rsidRPr="00110BC1">
              <w:rPr>
                <w:spacing w:val="-10"/>
                <w:sz w:val="27"/>
                <w:szCs w:val="27"/>
              </w:rPr>
              <w:t xml:space="preserve"> </w:t>
            </w:r>
            <w:r w:rsidRPr="00110BC1">
              <w:rPr>
                <w:sz w:val="27"/>
                <w:szCs w:val="27"/>
              </w:rPr>
              <w:t>bị</w:t>
            </w:r>
            <w:r w:rsidRPr="00110BC1">
              <w:rPr>
                <w:spacing w:val="-10"/>
                <w:sz w:val="27"/>
                <w:szCs w:val="27"/>
              </w:rPr>
              <w:t xml:space="preserve"> </w:t>
            </w:r>
            <w:r w:rsidRPr="00110BC1">
              <w:rPr>
                <w:sz w:val="27"/>
                <w:szCs w:val="27"/>
              </w:rPr>
              <w:t>y</w:t>
            </w:r>
            <w:r w:rsidRPr="00110BC1">
              <w:rPr>
                <w:spacing w:val="-10"/>
                <w:sz w:val="27"/>
                <w:szCs w:val="27"/>
              </w:rPr>
              <w:t xml:space="preserve"> </w:t>
            </w:r>
            <w:r w:rsidRPr="00110BC1">
              <w:rPr>
                <w:sz w:val="27"/>
                <w:szCs w:val="27"/>
              </w:rPr>
              <w:t>tế, tài liệu hướng dẫn y tế trên tàu biển và biểu mẫu báo cáo y tế.</w:t>
            </w:r>
          </w:p>
        </w:tc>
        <w:tc>
          <w:tcPr>
            <w:tcW w:w="2152" w:type="dxa"/>
            <w:tcMar>
              <w:top w:w="6" w:type="dxa"/>
              <w:left w:w="6" w:type="dxa"/>
              <w:bottom w:w="6" w:type="dxa"/>
              <w:right w:w="6" w:type="dxa"/>
            </w:tcMar>
            <w:vAlign w:val="center"/>
          </w:tcPr>
          <w:p w14:paraId="3DEE5000" w14:textId="77777777" w:rsidR="002D6C54" w:rsidRPr="00110BC1" w:rsidRDefault="002D6C54" w:rsidP="002D6C54">
            <w:pPr>
              <w:pStyle w:val="TableParagraph"/>
              <w:spacing w:before="60" w:after="60"/>
              <w:jc w:val="center"/>
              <w:rPr>
                <w:i/>
                <w:sz w:val="27"/>
                <w:szCs w:val="27"/>
              </w:rPr>
            </w:pPr>
            <w:r w:rsidRPr="00110BC1">
              <w:rPr>
                <w:sz w:val="27"/>
                <w:szCs w:val="27"/>
              </w:rPr>
              <w:t>Bộ Y</w:t>
            </w:r>
            <w:r w:rsidRPr="00110BC1">
              <w:rPr>
                <w:spacing w:val="-1"/>
                <w:sz w:val="27"/>
                <w:szCs w:val="27"/>
              </w:rPr>
              <w:t xml:space="preserve"> </w:t>
            </w:r>
            <w:r w:rsidRPr="00110BC1">
              <w:rPr>
                <w:spacing w:val="-5"/>
                <w:sz w:val="27"/>
                <w:szCs w:val="27"/>
              </w:rPr>
              <w:t>tế</w:t>
            </w:r>
          </w:p>
        </w:tc>
      </w:tr>
      <w:tr w:rsidR="002D6C54" w:rsidRPr="00110BC1" w14:paraId="1AC69115" w14:textId="77777777" w:rsidTr="002D6C54">
        <w:trPr>
          <w:trHeight w:val="717"/>
          <w:jc w:val="center"/>
        </w:trPr>
        <w:tc>
          <w:tcPr>
            <w:tcW w:w="846" w:type="dxa"/>
            <w:vAlign w:val="center"/>
          </w:tcPr>
          <w:p w14:paraId="74B8AF09" w14:textId="42AFF442" w:rsidR="002D6C54" w:rsidRPr="002D6C54" w:rsidRDefault="002D6C54" w:rsidP="002D6C54">
            <w:pPr>
              <w:pStyle w:val="TableParagraph"/>
              <w:spacing w:before="60" w:after="60"/>
              <w:jc w:val="center"/>
              <w:rPr>
                <w:sz w:val="27"/>
                <w:szCs w:val="27"/>
              </w:rPr>
            </w:pPr>
            <w:r w:rsidRPr="002D6C54">
              <w:rPr>
                <w:sz w:val="27"/>
                <w:szCs w:val="27"/>
              </w:rPr>
              <w:t>29</w:t>
            </w:r>
          </w:p>
        </w:tc>
        <w:tc>
          <w:tcPr>
            <w:tcW w:w="12049" w:type="dxa"/>
            <w:tcMar>
              <w:top w:w="6" w:type="dxa"/>
              <w:left w:w="6" w:type="dxa"/>
              <w:bottom w:w="6" w:type="dxa"/>
              <w:right w:w="6" w:type="dxa"/>
            </w:tcMar>
            <w:vAlign w:val="center"/>
          </w:tcPr>
          <w:p w14:paraId="08D1C5DF" w14:textId="74DC6771" w:rsidR="002D6C54" w:rsidRPr="00110BC1" w:rsidRDefault="002D6C54" w:rsidP="00860B1C">
            <w:pPr>
              <w:pStyle w:val="TableParagraph"/>
              <w:spacing w:before="60" w:after="60"/>
              <w:jc w:val="both"/>
              <w:rPr>
                <w:sz w:val="27"/>
                <w:szCs w:val="27"/>
              </w:rPr>
            </w:pPr>
            <w:r>
              <w:rPr>
                <w:sz w:val="27"/>
                <w:szCs w:val="27"/>
                <w:lang w:val="en-US"/>
              </w:rPr>
              <w:t>B</w:t>
            </w:r>
            <w:r w:rsidRPr="00110BC1">
              <w:rPr>
                <w:sz w:val="27"/>
                <w:szCs w:val="27"/>
              </w:rPr>
              <w:t>an</w:t>
            </w:r>
            <w:r w:rsidRPr="00110BC1">
              <w:rPr>
                <w:spacing w:val="-7"/>
                <w:sz w:val="27"/>
                <w:szCs w:val="27"/>
              </w:rPr>
              <w:t xml:space="preserve"> </w:t>
            </w:r>
            <w:r w:rsidRPr="00110BC1">
              <w:rPr>
                <w:sz w:val="27"/>
                <w:szCs w:val="27"/>
              </w:rPr>
              <w:t>hành</w:t>
            </w:r>
            <w:r w:rsidRPr="00110BC1">
              <w:rPr>
                <w:spacing w:val="-6"/>
                <w:sz w:val="27"/>
                <w:szCs w:val="27"/>
              </w:rPr>
              <w:t xml:space="preserve"> </w:t>
            </w:r>
            <w:r w:rsidRPr="00110BC1">
              <w:rPr>
                <w:sz w:val="27"/>
                <w:szCs w:val="27"/>
              </w:rPr>
              <w:t>quy</w:t>
            </w:r>
            <w:r w:rsidRPr="00110BC1">
              <w:rPr>
                <w:spacing w:val="-7"/>
                <w:sz w:val="27"/>
                <w:szCs w:val="27"/>
              </w:rPr>
              <w:t xml:space="preserve"> </w:t>
            </w:r>
            <w:r w:rsidRPr="00110BC1">
              <w:rPr>
                <w:sz w:val="27"/>
                <w:szCs w:val="27"/>
              </w:rPr>
              <w:t>chuẩn</w:t>
            </w:r>
            <w:r w:rsidRPr="00110BC1">
              <w:rPr>
                <w:spacing w:val="-7"/>
                <w:sz w:val="27"/>
                <w:szCs w:val="27"/>
              </w:rPr>
              <w:t xml:space="preserve"> </w:t>
            </w:r>
            <w:r w:rsidRPr="00110BC1">
              <w:rPr>
                <w:sz w:val="27"/>
                <w:szCs w:val="27"/>
              </w:rPr>
              <w:t>quy</w:t>
            </w:r>
            <w:r w:rsidRPr="00110BC1">
              <w:rPr>
                <w:spacing w:val="-6"/>
                <w:sz w:val="27"/>
                <w:szCs w:val="27"/>
              </w:rPr>
              <w:t xml:space="preserve"> </w:t>
            </w:r>
            <w:r w:rsidRPr="00110BC1">
              <w:rPr>
                <w:sz w:val="27"/>
                <w:szCs w:val="27"/>
              </w:rPr>
              <w:t>định</w:t>
            </w:r>
            <w:r w:rsidRPr="00110BC1">
              <w:rPr>
                <w:spacing w:val="-7"/>
                <w:sz w:val="27"/>
                <w:szCs w:val="27"/>
              </w:rPr>
              <w:t xml:space="preserve"> </w:t>
            </w:r>
            <w:r w:rsidRPr="00110BC1">
              <w:rPr>
                <w:sz w:val="27"/>
                <w:szCs w:val="27"/>
              </w:rPr>
              <w:t>về</w:t>
            </w:r>
            <w:r w:rsidRPr="00110BC1">
              <w:rPr>
                <w:spacing w:val="-6"/>
                <w:sz w:val="27"/>
                <w:szCs w:val="27"/>
              </w:rPr>
              <w:t xml:space="preserve"> </w:t>
            </w:r>
            <w:r w:rsidRPr="00110BC1">
              <w:rPr>
                <w:sz w:val="27"/>
                <w:szCs w:val="27"/>
              </w:rPr>
              <w:t>cơ</w:t>
            </w:r>
            <w:r w:rsidRPr="00110BC1">
              <w:rPr>
                <w:spacing w:val="-7"/>
                <w:sz w:val="27"/>
                <w:szCs w:val="27"/>
              </w:rPr>
              <w:t xml:space="preserve"> </w:t>
            </w:r>
            <w:r w:rsidRPr="00110BC1">
              <w:rPr>
                <w:sz w:val="27"/>
                <w:szCs w:val="27"/>
              </w:rPr>
              <w:t>sở vật chất trang thiết bị đào tạo thuyền viên hàng hải.</w:t>
            </w:r>
          </w:p>
        </w:tc>
        <w:tc>
          <w:tcPr>
            <w:tcW w:w="2152" w:type="dxa"/>
            <w:tcMar>
              <w:top w:w="6" w:type="dxa"/>
              <w:left w:w="6" w:type="dxa"/>
              <w:bottom w:w="6" w:type="dxa"/>
              <w:right w:w="6" w:type="dxa"/>
            </w:tcMar>
            <w:vAlign w:val="center"/>
          </w:tcPr>
          <w:p w14:paraId="72A0B82D"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Xây </w:t>
            </w:r>
            <w:r w:rsidRPr="00110BC1">
              <w:rPr>
                <w:spacing w:val="-4"/>
                <w:sz w:val="27"/>
                <w:szCs w:val="27"/>
              </w:rPr>
              <w:t>dựng</w:t>
            </w:r>
          </w:p>
        </w:tc>
      </w:tr>
      <w:tr w:rsidR="002D6C54" w:rsidRPr="00110BC1" w14:paraId="06B37C1D" w14:textId="77777777" w:rsidTr="002D6C54">
        <w:trPr>
          <w:trHeight w:val="717"/>
          <w:jc w:val="center"/>
        </w:trPr>
        <w:tc>
          <w:tcPr>
            <w:tcW w:w="846" w:type="dxa"/>
            <w:vAlign w:val="center"/>
          </w:tcPr>
          <w:p w14:paraId="2115C064" w14:textId="733A5BD2" w:rsidR="002D6C54" w:rsidRPr="002D6C54" w:rsidRDefault="002D6C54" w:rsidP="002D6C54">
            <w:pPr>
              <w:pStyle w:val="TableParagraph"/>
              <w:spacing w:before="60" w:after="60"/>
              <w:jc w:val="center"/>
              <w:rPr>
                <w:sz w:val="27"/>
                <w:szCs w:val="27"/>
              </w:rPr>
            </w:pPr>
            <w:r w:rsidRPr="002D6C54">
              <w:rPr>
                <w:sz w:val="27"/>
                <w:szCs w:val="27"/>
              </w:rPr>
              <w:t>30</w:t>
            </w:r>
          </w:p>
        </w:tc>
        <w:tc>
          <w:tcPr>
            <w:tcW w:w="12049" w:type="dxa"/>
            <w:tcMar>
              <w:top w:w="6" w:type="dxa"/>
              <w:left w:w="6" w:type="dxa"/>
              <w:bottom w:w="6" w:type="dxa"/>
              <w:right w:w="6" w:type="dxa"/>
            </w:tcMar>
            <w:vAlign w:val="center"/>
          </w:tcPr>
          <w:p w14:paraId="1FAD4956" w14:textId="491212FE" w:rsidR="002D6C54" w:rsidRPr="00110BC1" w:rsidRDefault="002D6C54" w:rsidP="00860B1C">
            <w:pPr>
              <w:pStyle w:val="TableParagraph"/>
              <w:spacing w:before="60" w:after="60"/>
              <w:jc w:val="both"/>
              <w:rPr>
                <w:sz w:val="27"/>
                <w:szCs w:val="27"/>
              </w:rPr>
            </w:pPr>
            <w:r>
              <w:rPr>
                <w:sz w:val="27"/>
                <w:szCs w:val="27"/>
                <w:lang w:val="en-US"/>
              </w:rPr>
              <w:t>B</w:t>
            </w:r>
            <w:r w:rsidRPr="00110BC1">
              <w:rPr>
                <w:sz w:val="27"/>
                <w:szCs w:val="27"/>
              </w:rPr>
              <w:t>an hành quy chuẩn cơ sở vật chất, trang thiết bị đào tạo thuyền viên, người lái phương tiện thủy nội địa.</w:t>
            </w:r>
          </w:p>
        </w:tc>
        <w:tc>
          <w:tcPr>
            <w:tcW w:w="2152" w:type="dxa"/>
            <w:tcMar>
              <w:top w:w="6" w:type="dxa"/>
              <w:left w:w="6" w:type="dxa"/>
              <w:bottom w:w="6" w:type="dxa"/>
              <w:right w:w="6" w:type="dxa"/>
            </w:tcMar>
            <w:vAlign w:val="center"/>
          </w:tcPr>
          <w:p w14:paraId="55E32947" w14:textId="77777777" w:rsidR="002D6C54" w:rsidRPr="00110BC1" w:rsidRDefault="002D6C54"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6DCD7A50" w14:textId="77777777" w:rsidTr="002D6C54">
        <w:trPr>
          <w:trHeight w:val="717"/>
          <w:jc w:val="center"/>
        </w:trPr>
        <w:tc>
          <w:tcPr>
            <w:tcW w:w="846" w:type="dxa"/>
            <w:vAlign w:val="center"/>
          </w:tcPr>
          <w:p w14:paraId="35467BC9" w14:textId="20E16AF2" w:rsidR="002D6C54" w:rsidRPr="002D6C54" w:rsidRDefault="002D6C54" w:rsidP="002D6C54">
            <w:pPr>
              <w:pStyle w:val="TableParagraph"/>
              <w:spacing w:before="60" w:after="60"/>
              <w:jc w:val="center"/>
              <w:rPr>
                <w:sz w:val="27"/>
                <w:szCs w:val="27"/>
              </w:rPr>
            </w:pPr>
            <w:r w:rsidRPr="002D6C54">
              <w:rPr>
                <w:sz w:val="27"/>
                <w:szCs w:val="27"/>
              </w:rPr>
              <w:t>31</w:t>
            </w:r>
          </w:p>
        </w:tc>
        <w:tc>
          <w:tcPr>
            <w:tcW w:w="12049" w:type="dxa"/>
            <w:tcMar>
              <w:top w:w="6" w:type="dxa"/>
              <w:left w:w="6" w:type="dxa"/>
              <w:bottom w:w="6" w:type="dxa"/>
              <w:right w:w="6" w:type="dxa"/>
            </w:tcMar>
            <w:vAlign w:val="center"/>
          </w:tcPr>
          <w:p w14:paraId="6C079E91" w14:textId="75996D79" w:rsidR="002D6C54" w:rsidRPr="00883604" w:rsidRDefault="002D6C54" w:rsidP="00860B1C">
            <w:pPr>
              <w:pStyle w:val="TableParagraph"/>
              <w:spacing w:before="60" w:after="60"/>
              <w:jc w:val="both"/>
              <w:rPr>
                <w:sz w:val="27"/>
                <w:szCs w:val="27"/>
                <w:lang w:val="en-US"/>
              </w:rPr>
            </w:pPr>
            <w:r>
              <w:rPr>
                <w:sz w:val="27"/>
                <w:szCs w:val="27"/>
                <w:lang w:val="en-US"/>
              </w:rPr>
              <w:t>Q</w:t>
            </w:r>
            <w:r w:rsidRPr="00883604">
              <w:rPr>
                <w:sz w:val="27"/>
                <w:szCs w:val="27"/>
              </w:rPr>
              <w:t>uy định cụ thể về kiểm tra điều kiện lao động trên tàu biển; cấp Giấy chứng nhận Lao động hàng hải cho tàu biển, giải quyết khiếu nại về chế độ lao động của thuyền viên làm việc trên tàu biển</w:t>
            </w:r>
            <w:r>
              <w:rPr>
                <w:sz w:val="27"/>
                <w:szCs w:val="27"/>
                <w:lang w:val="en-US"/>
              </w:rPr>
              <w:t>.</w:t>
            </w:r>
          </w:p>
        </w:tc>
        <w:tc>
          <w:tcPr>
            <w:tcW w:w="2152" w:type="dxa"/>
            <w:tcMar>
              <w:top w:w="6" w:type="dxa"/>
              <w:left w:w="6" w:type="dxa"/>
              <w:bottom w:w="6" w:type="dxa"/>
              <w:right w:w="6" w:type="dxa"/>
            </w:tcMar>
            <w:vAlign w:val="center"/>
          </w:tcPr>
          <w:p w14:paraId="7B5B04A0" w14:textId="70A7B9F6" w:rsidR="002D6C54" w:rsidRPr="00110BC1" w:rsidRDefault="005F18DC" w:rsidP="002D6C54">
            <w:pPr>
              <w:pStyle w:val="TableParagraph"/>
              <w:spacing w:before="60" w:after="60"/>
              <w:jc w:val="center"/>
              <w:rPr>
                <w:sz w:val="27"/>
                <w:szCs w:val="27"/>
              </w:rPr>
            </w:pPr>
            <w:r w:rsidRPr="00110BC1">
              <w:rPr>
                <w:sz w:val="27"/>
                <w:szCs w:val="27"/>
              </w:rPr>
              <w:t xml:space="preserve">Bộ Xây </w:t>
            </w:r>
            <w:r w:rsidRPr="00110BC1">
              <w:rPr>
                <w:spacing w:val="-4"/>
                <w:sz w:val="27"/>
                <w:szCs w:val="27"/>
              </w:rPr>
              <w:t>dựng</w:t>
            </w:r>
          </w:p>
        </w:tc>
      </w:tr>
      <w:tr w:rsidR="002D6C54" w:rsidRPr="00110BC1" w14:paraId="21CA192C" w14:textId="77777777" w:rsidTr="002D6C54">
        <w:trPr>
          <w:trHeight w:val="717"/>
          <w:jc w:val="center"/>
        </w:trPr>
        <w:tc>
          <w:tcPr>
            <w:tcW w:w="846" w:type="dxa"/>
            <w:vAlign w:val="center"/>
          </w:tcPr>
          <w:p w14:paraId="5C4F5DBE" w14:textId="02D08FDF" w:rsidR="002D6C54" w:rsidRPr="002D6C54" w:rsidRDefault="002D6C54" w:rsidP="002D6C54">
            <w:pPr>
              <w:spacing w:before="60" w:after="60"/>
              <w:jc w:val="center"/>
              <w:rPr>
                <w:rFonts w:ascii="Times New Roman" w:hAnsi="Times New Roman" w:cs="Times New Roman"/>
                <w:color w:val="auto"/>
                <w:sz w:val="27"/>
                <w:szCs w:val="27"/>
              </w:rPr>
            </w:pPr>
            <w:r w:rsidRPr="002D6C54">
              <w:rPr>
                <w:rFonts w:ascii="Times New Roman" w:hAnsi="Times New Roman" w:cs="Times New Roman"/>
                <w:sz w:val="27"/>
                <w:szCs w:val="27"/>
              </w:rPr>
              <w:t>32</w:t>
            </w:r>
          </w:p>
        </w:tc>
        <w:tc>
          <w:tcPr>
            <w:tcW w:w="12049" w:type="dxa"/>
            <w:tcMar>
              <w:top w:w="6" w:type="dxa"/>
              <w:left w:w="6" w:type="dxa"/>
              <w:bottom w:w="6" w:type="dxa"/>
              <w:right w:w="6" w:type="dxa"/>
            </w:tcMar>
            <w:vAlign w:val="center"/>
          </w:tcPr>
          <w:p w14:paraId="619D3DB4" w14:textId="7A140172" w:rsidR="002D6C54" w:rsidRPr="00110BC1" w:rsidRDefault="002D6C54" w:rsidP="00860B1C">
            <w:pPr>
              <w:spacing w:before="60" w:after="60"/>
              <w:jc w:val="both"/>
              <w:rPr>
                <w:rFonts w:ascii="Times New Roman" w:hAnsi="Times New Roman" w:cs="Times New Roman"/>
                <w:color w:val="auto"/>
                <w:sz w:val="27"/>
                <w:szCs w:val="27"/>
              </w:rPr>
            </w:pPr>
            <w:r>
              <w:rPr>
                <w:rFonts w:ascii="Times New Roman" w:hAnsi="Times New Roman" w:cs="Times New Roman"/>
                <w:color w:val="auto"/>
                <w:sz w:val="27"/>
                <w:szCs w:val="27"/>
                <w:lang w:val="en-US"/>
              </w:rPr>
              <w:t>Q</w:t>
            </w:r>
            <w:r w:rsidRPr="00110BC1">
              <w:rPr>
                <w:rFonts w:ascii="Times New Roman" w:hAnsi="Times New Roman" w:cs="Times New Roman"/>
                <w:color w:val="auto"/>
                <w:sz w:val="27"/>
                <w:szCs w:val="27"/>
              </w:rPr>
              <w:t>uy định về đăng kiểm tàu biển, tàu</w:t>
            </w:r>
            <w:r w:rsidRPr="00110BC1">
              <w:rPr>
                <w:rFonts w:ascii="Times New Roman" w:hAnsi="Times New Roman" w:cs="Times New Roman"/>
                <w:color w:val="auto"/>
                <w:spacing w:val="80"/>
                <w:sz w:val="27"/>
                <w:szCs w:val="27"/>
              </w:rPr>
              <w:t xml:space="preserve"> </w:t>
            </w:r>
            <w:r w:rsidRPr="00110BC1">
              <w:rPr>
                <w:rFonts w:ascii="Times New Roman" w:hAnsi="Times New Roman" w:cs="Times New Roman"/>
                <w:color w:val="auto"/>
                <w:sz w:val="27"/>
                <w:szCs w:val="27"/>
              </w:rPr>
              <w:t>sông thuộc phạm vi quản lý của Bộ Công an.</w:t>
            </w:r>
          </w:p>
        </w:tc>
        <w:tc>
          <w:tcPr>
            <w:tcW w:w="2152" w:type="dxa"/>
            <w:tcMar>
              <w:top w:w="6" w:type="dxa"/>
              <w:left w:w="6" w:type="dxa"/>
              <w:bottom w:w="6" w:type="dxa"/>
              <w:right w:w="6" w:type="dxa"/>
            </w:tcMar>
            <w:vAlign w:val="center"/>
          </w:tcPr>
          <w:p w14:paraId="68550C69"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Công </w:t>
            </w:r>
            <w:r w:rsidRPr="00110BC1">
              <w:rPr>
                <w:spacing w:val="-5"/>
                <w:sz w:val="27"/>
                <w:szCs w:val="27"/>
              </w:rPr>
              <w:t>an</w:t>
            </w:r>
          </w:p>
        </w:tc>
      </w:tr>
      <w:tr w:rsidR="002D6C54" w:rsidRPr="00110BC1" w14:paraId="5138BB5F" w14:textId="77777777" w:rsidTr="002D6C54">
        <w:trPr>
          <w:trHeight w:val="717"/>
          <w:jc w:val="center"/>
        </w:trPr>
        <w:tc>
          <w:tcPr>
            <w:tcW w:w="846" w:type="dxa"/>
            <w:vAlign w:val="center"/>
          </w:tcPr>
          <w:p w14:paraId="13E7D5D6" w14:textId="162C1C35" w:rsidR="002D6C54" w:rsidRPr="002D6C54" w:rsidRDefault="002D6C54" w:rsidP="002D6C54">
            <w:pPr>
              <w:pStyle w:val="TableParagraph"/>
              <w:spacing w:before="60" w:after="60"/>
              <w:jc w:val="center"/>
              <w:rPr>
                <w:sz w:val="27"/>
                <w:szCs w:val="27"/>
              </w:rPr>
            </w:pPr>
            <w:r w:rsidRPr="002D6C54">
              <w:rPr>
                <w:sz w:val="27"/>
                <w:szCs w:val="27"/>
              </w:rPr>
              <w:t>33</w:t>
            </w:r>
          </w:p>
        </w:tc>
        <w:tc>
          <w:tcPr>
            <w:tcW w:w="12049" w:type="dxa"/>
            <w:tcMar>
              <w:top w:w="6" w:type="dxa"/>
              <w:left w:w="6" w:type="dxa"/>
              <w:bottom w:w="6" w:type="dxa"/>
              <w:right w:w="6" w:type="dxa"/>
            </w:tcMar>
            <w:vAlign w:val="center"/>
          </w:tcPr>
          <w:p w14:paraId="43C7AF92" w14:textId="3EB502A8" w:rsidR="002D6C54" w:rsidRPr="00110BC1" w:rsidRDefault="002D6C54" w:rsidP="00860B1C">
            <w:pPr>
              <w:pStyle w:val="TableParagraph"/>
              <w:spacing w:before="60" w:after="60"/>
              <w:jc w:val="both"/>
              <w:rPr>
                <w:i/>
                <w:sz w:val="27"/>
                <w:szCs w:val="27"/>
              </w:rPr>
            </w:pPr>
            <w:r>
              <w:rPr>
                <w:sz w:val="27"/>
                <w:szCs w:val="27"/>
                <w:lang w:val="en-US"/>
              </w:rPr>
              <w:t>Q</w:t>
            </w:r>
            <w:r w:rsidRPr="00110BC1">
              <w:rPr>
                <w:sz w:val="27"/>
                <w:szCs w:val="27"/>
              </w:rPr>
              <w:t>uy định về đăng kiểm tàu biển, tàu</w:t>
            </w:r>
            <w:r w:rsidRPr="00110BC1">
              <w:rPr>
                <w:spacing w:val="80"/>
                <w:sz w:val="27"/>
                <w:szCs w:val="27"/>
              </w:rPr>
              <w:t xml:space="preserve"> </w:t>
            </w:r>
            <w:r w:rsidRPr="00110BC1">
              <w:rPr>
                <w:sz w:val="27"/>
                <w:szCs w:val="27"/>
              </w:rPr>
              <w:t>sông thuộc phạm vi quản lý của Bộ Quốc phòng.</w:t>
            </w:r>
          </w:p>
        </w:tc>
        <w:tc>
          <w:tcPr>
            <w:tcW w:w="2152" w:type="dxa"/>
            <w:tcMar>
              <w:top w:w="6" w:type="dxa"/>
              <w:left w:w="6" w:type="dxa"/>
              <w:bottom w:w="6" w:type="dxa"/>
              <w:right w:w="6" w:type="dxa"/>
            </w:tcMar>
            <w:vAlign w:val="center"/>
          </w:tcPr>
          <w:p w14:paraId="5EA73F6A" w14:textId="77777777" w:rsidR="002D6C54" w:rsidRPr="00110BC1" w:rsidRDefault="002D6C54" w:rsidP="002D6C54">
            <w:pPr>
              <w:pStyle w:val="TableParagraph"/>
              <w:spacing w:before="60" w:after="60"/>
              <w:jc w:val="center"/>
              <w:rPr>
                <w:i/>
                <w:sz w:val="27"/>
                <w:szCs w:val="27"/>
              </w:rPr>
            </w:pPr>
            <w:r w:rsidRPr="00110BC1">
              <w:rPr>
                <w:sz w:val="27"/>
                <w:szCs w:val="27"/>
              </w:rPr>
              <w:t xml:space="preserve">Bộ Quốc </w:t>
            </w:r>
            <w:r w:rsidRPr="00110BC1">
              <w:rPr>
                <w:spacing w:val="-2"/>
                <w:sz w:val="27"/>
                <w:szCs w:val="27"/>
              </w:rPr>
              <w:t>phòng</w:t>
            </w:r>
          </w:p>
        </w:tc>
      </w:tr>
      <w:tr w:rsidR="002D6C54" w:rsidRPr="00110BC1" w14:paraId="50B0957B" w14:textId="77777777" w:rsidTr="002D6C54">
        <w:trPr>
          <w:trHeight w:val="717"/>
          <w:jc w:val="center"/>
        </w:trPr>
        <w:tc>
          <w:tcPr>
            <w:tcW w:w="846" w:type="dxa"/>
            <w:vAlign w:val="center"/>
          </w:tcPr>
          <w:p w14:paraId="52E10F65" w14:textId="3542C797" w:rsidR="002D6C54" w:rsidRPr="002D6C54" w:rsidRDefault="002D6C54" w:rsidP="002D6C54">
            <w:pPr>
              <w:pStyle w:val="TableParagraph"/>
              <w:spacing w:before="60" w:after="60"/>
              <w:jc w:val="center"/>
              <w:rPr>
                <w:sz w:val="27"/>
                <w:szCs w:val="27"/>
              </w:rPr>
            </w:pPr>
            <w:r w:rsidRPr="002D6C54">
              <w:rPr>
                <w:sz w:val="27"/>
                <w:szCs w:val="27"/>
              </w:rPr>
              <w:t>34</w:t>
            </w:r>
          </w:p>
        </w:tc>
        <w:tc>
          <w:tcPr>
            <w:tcW w:w="12049" w:type="dxa"/>
            <w:tcMar>
              <w:top w:w="6" w:type="dxa"/>
              <w:left w:w="6" w:type="dxa"/>
              <w:bottom w:w="6" w:type="dxa"/>
              <w:right w:w="6" w:type="dxa"/>
            </w:tcMar>
            <w:vAlign w:val="center"/>
          </w:tcPr>
          <w:p w14:paraId="7C9E0C2B" w14:textId="1D4A708E" w:rsidR="002D6C54" w:rsidRPr="008A3C91" w:rsidRDefault="002D6C54" w:rsidP="00860B1C">
            <w:pPr>
              <w:pStyle w:val="TableParagraph"/>
              <w:spacing w:before="60" w:after="60"/>
              <w:jc w:val="both"/>
              <w:rPr>
                <w:sz w:val="27"/>
                <w:szCs w:val="27"/>
                <w:lang w:val="en-US"/>
              </w:rPr>
            </w:pPr>
            <w:r>
              <w:rPr>
                <w:sz w:val="27"/>
                <w:szCs w:val="27"/>
                <w:lang w:val="en-US"/>
              </w:rPr>
              <w:t>Q</w:t>
            </w:r>
            <w:r w:rsidRPr="008A3C91">
              <w:rPr>
                <w:sz w:val="27"/>
                <w:szCs w:val="27"/>
              </w:rPr>
              <w:t>uy định và tổ chức thực hiện hoạt động đăng kiểm tàu biển Việt Nam, tàu sông Việt Nam, quy định việc công nhận, ủy quyền tổ chức đăng kiểm tàu biển, quy định tiêu chuẩn chuyên môn và công nhận đăng kiểm viên tàu biển, đăng kiểm viên tàu sông thuộc phạm vi quản lý của Bộ Xây dựng</w:t>
            </w:r>
            <w:r>
              <w:rPr>
                <w:sz w:val="27"/>
                <w:szCs w:val="27"/>
                <w:lang w:val="en-US"/>
              </w:rPr>
              <w:t>.</w:t>
            </w:r>
          </w:p>
        </w:tc>
        <w:tc>
          <w:tcPr>
            <w:tcW w:w="2152" w:type="dxa"/>
            <w:tcMar>
              <w:top w:w="6" w:type="dxa"/>
              <w:left w:w="6" w:type="dxa"/>
              <w:bottom w:w="6" w:type="dxa"/>
              <w:right w:w="6" w:type="dxa"/>
            </w:tcMar>
            <w:vAlign w:val="center"/>
          </w:tcPr>
          <w:p w14:paraId="5645D95C" w14:textId="77777777" w:rsidR="002D6C54" w:rsidRPr="008A3C91" w:rsidRDefault="002D6C54" w:rsidP="002D6C54">
            <w:pPr>
              <w:pStyle w:val="TableParagraph"/>
              <w:spacing w:before="60" w:after="60"/>
              <w:jc w:val="center"/>
              <w:rPr>
                <w:sz w:val="27"/>
                <w:szCs w:val="27"/>
                <w:lang w:val="en-US"/>
              </w:rPr>
            </w:pPr>
            <w:r>
              <w:rPr>
                <w:sz w:val="27"/>
                <w:szCs w:val="27"/>
                <w:lang w:val="en-US"/>
              </w:rPr>
              <w:t>Bộ Xây dựng</w:t>
            </w:r>
          </w:p>
        </w:tc>
      </w:tr>
      <w:tr w:rsidR="002D6C54" w:rsidRPr="00110BC1" w14:paraId="3560780C" w14:textId="77777777" w:rsidTr="002D6C54">
        <w:trPr>
          <w:trHeight w:val="717"/>
          <w:jc w:val="center"/>
        </w:trPr>
        <w:tc>
          <w:tcPr>
            <w:tcW w:w="846" w:type="dxa"/>
            <w:vAlign w:val="center"/>
          </w:tcPr>
          <w:p w14:paraId="0A0528DB" w14:textId="5DEFCE62" w:rsidR="002D6C54" w:rsidRPr="002D6C54" w:rsidRDefault="002D6C54" w:rsidP="002D6C54">
            <w:pPr>
              <w:pStyle w:val="TableParagraph"/>
              <w:spacing w:before="60" w:after="60"/>
              <w:jc w:val="center"/>
              <w:rPr>
                <w:sz w:val="27"/>
                <w:szCs w:val="27"/>
              </w:rPr>
            </w:pPr>
            <w:r w:rsidRPr="002D6C54">
              <w:rPr>
                <w:sz w:val="27"/>
                <w:szCs w:val="27"/>
              </w:rPr>
              <w:t>35</w:t>
            </w:r>
          </w:p>
        </w:tc>
        <w:tc>
          <w:tcPr>
            <w:tcW w:w="12049" w:type="dxa"/>
            <w:tcMar>
              <w:top w:w="6" w:type="dxa"/>
              <w:left w:w="6" w:type="dxa"/>
              <w:bottom w:w="6" w:type="dxa"/>
              <w:right w:w="6" w:type="dxa"/>
            </w:tcMar>
            <w:vAlign w:val="center"/>
          </w:tcPr>
          <w:p w14:paraId="110F1BFE" w14:textId="0E173B77" w:rsidR="002D6C54" w:rsidRPr="005021B3" w:rsidRDefault="002D6C54" w:rsidP="00860B1C">
            <w:pPr>
              <w:pStyle w:val="TableParagraph"/>
              <w:spacing w:before="60" w:after="60"/>
              <w:jc w:val="both"/>
              <w:rPr>
                <w:sz w:val="27"/>
                <w:szCs w:val="27"/>
                <w:lang w:val="en-US"/>
              </w:rPr>
            </w:pPr>
            <w:r>
              <w:rPr>
                <w:sz w:val="27"/>
                <w:szCs w:val="27"/>
                <w:lang w:val="en-US"/>
              </w:rPr>
              <w:t>Q</w:t>
            </w:r>
            <w:r w:rsidRPr="0062329C">
              <w:rPr>
                <w:sz w:val="27"/>
                <w:szCs w:val="27"/>
              </w:rPr>
              <w:t>uy định và tổ chức thực hiện việc kiểm định và chứng nhận về an toàn kỹ thuật và phòng ngừa ô nhiễm môi trường công trình dầu khí trên biển</w:t>
            </w:r>
            <w:r w:rsidR="005021B3">
              <w:rPr>
                <w:sz w:val="27"/>
                <w:szCs w:val="27"/>
                <w:lang w:val="en-US"/>
              </w:rPr>
              <w:t>.</w:t>
            </w:r>
          </w:p>
        </w:tc>
        <w:tc>
          <w:tcPr>
            <w:tcW w:w="2152" w:type="dxa"/>
            <w:tcMar>
              <w:top w:w="6" w:type="dxa"/>
              <w:left w:w="6" w:type="dxa"/>
              <w:bottom w:w="6" w:type="dxa"/>
              <w:right w:w="6" w:type="dxa"/>
            </w:tcMar>
            <w:vAlign w:val="center"/>
          </w:tcPr>
          <w:p w14:paraId="0BB18C4F" w14:textId="77777777" w:rsidR="002D6C54" w:rsidRPr="00110BC1" w:rsidRDefault="002D6C54" w:rsidP="002D6C54">
            <w:pPr>
              <w:pStyle w:val="TableParagraph"/>
              <w:spacing w:before="60" w:after="60"/>
              <w:jc w:val="center"/>
              <w:rPr>
                <w:sz w:val="27"/>
                <w:szCs w:val="27"/>
              </w:rPr>
            </w:pPr>
            <w:r>
              <w:rPr>
                <w:sz w:val="27"/>
                <w:szCs w:val="27"/>
                <w:lang w:val="en-US"/>
              </w:rPr>
              <w:t>Bộ Xây dựng</w:t>
            </w:r>
          </w:p>
        </w:tc>
      </w:tr>
      <w:tr w:rsidR="002D6C54" w:rsidRPr="00110BC1" w14:paraId="2E5BB8E8" w14:textId="77777777" w:rsidTr="002D6C54">
        <w:trPr>
          <w:trHeight w:val="717"/>
          <w:jc w:val="center"/>
        </w:trPr>
        <w:tc>
          <w:tcPr>
            <w:tcW w:w="846" w:type="dxa"/>
            <w:vAlign w:val="center"/>
          </w:tcPr>
          <w:p w14:paraId="3F407715" w14:textId="53CD8055" w:rsidR="002D6C54" w:rsidRPr="002D6C54" w:rsidRDefault="002D6C54" w:rsidP="002D6C54">
            <w:pPr>
              <w:pStyle w:val="TableParagraph"/>
              <w:spacing w:before="60" w:after="60"/>
              <w:jc w:val="center"/>
              <w:rPr>
                <w:sz w:val="27"/>
                <w:szCs w:val="27"/>
              </w:rPr>
            </w:pPr>
            <w:r w:rsidRPr="002D6C54">
              <w:rPr>
                <w:sz w:val="27"/>
                <w:szCs w:val="27"/>
              </w:rPr>
              <w:lastRenderedPageBreak/>
              <w:t>36</w:t>
            </w:r>
          </w:p>
        </w:tc>
        <w:tc>
          <w:tcPr>
            <w:tcW w:w="12049" w:type="dxa"/>
            <w:tcMar>
              <w:top w:w="6" w:type="dxa"/>
              <w:left w:w="6" w:type="dxa"/>
              <w:bottom w:w="6" w:type="dxa"/>
              <w:right w:w="6" w:type="dxa"/>
            </w:tcMar>
            <w:vAlign w:val="center"/>
          </w:tcPr>
          <w:p w14:paraId="56921ACD" w14:textId="2C510366" w:rsidR="002D6C54" w:rsidRPr="005021B3" w:rsidRDefault="002D6C54" w:rsidP="00860B1C">
            <w:pPr>
              <w:pStyle w:val="TableParagraph"/>
              <w:spacing w:before="60" w:after="60"/>
              <w:jc w:val="both"/>
              <w:rPr>
                <w:sz w:val="27"/>
                <w:szCs w:val="27"/>
                <w:lang w:val="en-US"/>
              </w:rPr>
            </w:pPr>
            <w:r>
              <w:rPr>
                <w:sz w:val="27"/>
                <w:szCs w:val="27"/>
                <w:lang w:val="en-US"/>
              </w:rPr>
              <w:t>Q</w:t>
            </w:r>
            <w:r w:rsidRPr="0062329C">
              <w:rPr>
                <w:sz w:val="27"/>
                <w:szCs w:val="27"/>
              </w:rPr>
              <w:t>uy định chi tiết đối tượng, nội dung kiểm định và chứng nhận công trình năng lượng tái tạo trên biển</w:t>
            </w:r>
            <w:r w:rsidR="005021B3">
              <w:rPr>
                <w:sz w:val="27"/>
                <w:szCs w:val="27"/>
                <w:lang w:val="en-US"/>
              </w:rPr>
              <w:t>.</w:t>
            </w:r>
          </w:p>
        </w:tc>
        <w:tc>
          <w:tcPr>
            <w:tcW w:w="2152" w:type="dxa"/>
            <w:tcMar>
              <w:top w:w="6" w:type="dxa"/>
              <w:left w:w="6" w:type="dxa"/>
              <w:bottom w:w="6" w:type="dxa"/>
              <w:right w:w="6" w:type="dxa"/>
            </w:tcMar>
            <w:vAlign w:val="center"/>
          </w:tcPr>
          <w:p w14:paraId="3E1B0A02" w14:textId="77777777" w:rsidR="002D6C54" w:rsidRPr="00110BC1" w:rsidRDefault="002D6C54" w:rsidP="002D6C54">
            <w:pPr>
              <w:pStyle w:val="TableParagraph"/>
              <w:spacing w:before="60" w:after="60"/>
              <w:jc w:val="center"/>
              <w:rPr>
                <w:sz w:val="27"/>
                <w:szCs w:val="27"/>
              </w:rPr>
            </w:pPr>
            <w:r>
              <w:rPr>
                <w:sz w:val="27"/>
                <w:szCs w:val="27"/>
                <w:lang w:val="en-US"/>
              </w:rPr>
              <w:t>Bộ Xây dựng</w:t>
            </w:r>
          </w:p>
        </w:tc>
      </w:tr>
    </w:tbl>
    <w:p w14:paraId="2BC7E6F6" w14:textId="24A20F5F" w:rsidR="0095543E" w:rsidRPr="0084079F" w:rsidRDefault="0095543E" w:rsidP="003B3578">
      <w:pPr>
        <w:widowControl/>
        <w:spacing w:after="160" w:line="259" w:lineRule="auto"/>
        <w:rPr>
          <w:rFonts w:ascii="Times New Roman" w:hAnsi="Times New Roman" w:cs="Times New Roman"/>
          <w:color w:val="auto"/>
          <w:sz w:val="28"/>
          <w:szCs w:val="28"/>
          <w:lang w:val="en-US"/>
        </w:rPr>
      </w:pPr>
    </w:p>
    <w:sectPr w:rsidR="0095543E" w:rsidRPr="0084079F" w:rsidSect="003B3578">
      <w:pgSz w:w="16840" w:h="11907" w:orient="landscape" w:code="9"/>
      <w:pgMar w:top="1701"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AD34" w14:textId="77777777" w:rsidR="00FC13D1" w:rsidRDefault="00FC13D1" w:rsidP="00E70B94">
      <w:r>
        <w:separator/>
      </w:r>
    </w:p>
  </w:endnote>
  <w:endnote w:type="continuationSeparator" w:id="0">
    <w:p w14:paraId="0123C739" w14:textId="77777777" w:rsidR="00FC13D1" w:rsidRDefault="00FC13D1" w:rsidP="00E70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510F1" w14:textId="77777777" w:rsidR="00FC13D1" w:rsidRDefault="00FC13D1" w:rsidP="00E70B94">
      <w:r>
        <w:separator/>
      </w:r>
    </w:p>
  </w:footnote>
  <w:footnote w:type="continuationSeparator" w:id="0">
    <w:p w14:paraId="07E7A81E" w14:textId="77777777" w:rsidR="00FC13D1" w:rsidRDefault="00FC13D1" w:rsidP="00E70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407177"/>
      <w:docPartObj>
        <w:docPartGallery w:val="Page Numbers (Top of Page)"/>
        <w:docPartUnique/>
      </w:docPartObj>
    </w:sdtPr>
    <w:sdtEndPr>
      <w:rPr>
        <w:noProof/>
      </w:rPr>
    </w:sdtEndPr>
    <w:sdtContent>
      <w:p w14:paraId="1631BA50" w14:textId="3E8AA46D" w:rsidR="00E70B94" w:rsidRDefault="00E70B94">
        <w:pPr>
          <w:pStyle w:val="Header"/>
          <w:jc w:val="center"/>
        </w:pPr>
        <w:r w:rsidRPr="00E70B94">
          <w:rPr>
            <w:rFonts w:ascii="Times New Roman" w:hAnsi="Times New Roman" w:cs="Times New Roman"/>
            <w:sz w:val="26"/>
            <w:szCs w:val="26"/>
          </w:rPr>
          <w:fldChar w:fldCharType="begin"/>
        </w:r>
        <w:r w:rsidRPr="00E70B94">
          <w:rPr>
            <w:rFonts w:ascii="Times New Roman" w:hAnsi="Times New Roman" w:cs="Times New Roman"/>
            <w:sz w:val="26"/>
            <w:szCs w:val="26"/>
          </w:rPr>
          <w:instrText xml:space="preserve"> PAGE   \* MERGEFORMAT </w:instrText>
        </w:r>
        <w:r w:rsidRPr="00E70B94">
          <w:rPr>
            <w:rFonts w:ascii="Times New Roman" w:hAnsi="Times New Roman" w:cs="Times New Roman"/>
            <w:sz w:val="26"/>
            <w:szCs w:val="26"/>
          </w:rPr>
          <w:fldChar w:fldCharType="separate"/>
        </w:r>
        <w:r w:rsidRPr="00E70B94">
          <w:rPr>
            <w:rFonts w:ascii="Times New Roman" w:hAnsi="Times New Roman" w:cs="Times New Roman"/>
            <w:noProof/>
            <w:sz w:val="26"/>
            <w:szCs w:val="26"/>
          </w:rPr>
          <w:t>2</w:t>
        </w:r>
        <w:r w:rsidRPr="00E70B94">
          <w:rPr>
            <w:rFonts w:ascii="Times New Roman" w:hAnsi="Times New Roman" w:cs="Times New Roman"/>
            <w:noProof/>
            <w:sz w:val="26"/>
            <w:szCs w:val="26"/>
          </w:rPr>
          <w:fldChar w:fldCharType="end"/>
        </w:r>
      </w:p>
    </w:sdtContent>
  </w:sdt>
  <w:p w14:paraId="61A9FCC8" w14:textId="77777777" w:rsidR="00E70B94" w:rsidRDefault="00E70B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217B2"/>
    <w:multiLevelType w:val="hybridMultilevel"/>
    <w:tmpl w:val="18CE191C"/>
    <w:lvl w:ilvl="0" w:tplc="2FD4498E">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399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92B"/>
    <w:rsid w:val="00003B8E"/>
    <w:rsid w:val="0000674E"/>
    <w:rsid w:val="00006F9C"/>
    <w:rsid w:val="00012144"/>
    <w:rsid w:val="00013D44"/>
    <w:rsid w:val="0001632C"/>
    <w:rsid w:val="00036713"/>
    <w:rsid w:val="00054C22"/>
    <w:rsid w:val="00090C08"/>
    <w:rsid w:val="00092A92"/>
    <w:rsid w:val="00093BB5"/>
    <w:rsid w:val="00093CAA"/>
    <w:rsid w:val="000B2890"/>
    <w:rsid w:val="000B4301"/>
    <w:rsid w:val="000C05A7"/>
    <w:rsid w:val="000C11F5"/>
    <w:rsid w:val="000D2745"/>
    <w:rsid w:val="000E61D5"/>
    <w:rsid w:val="000E7D27"/>
    <w:rsid w:val="000F7098"/>
    <w:rsid w:val="00102857"/>
    <w:rsid w:val="00110BC1"/>
    <w:rsid w:val="001157BD"/>
    <w:rsid w:val="001211A4"/>
    <w:rsid w:val="00124E21"/>
    <w:rsid w:val="00134C71"/>
    <w:rsid w:val="00140CF0"/>
    <w:rsid w:val="00144B8B"/>
    <w:rsid w:val="00146CA3"/>
    <w:rsid w:val="001503DB"/>
    <w:rsid w:val="00154315"/>
    <w:rsid w:val="00155B22"/>
    <w:rsid w:val="001607B6"/>
    <w:rsid w:val="00163EE0"/>
    <w:rsid w:val="00165BEF"/>
    <w:rsid w:val="001667C9"/>
    <w:rsid w:val="00172D9F"/>
    <w:rsid w:val="00174FFA"/>
    <w:rsid w:val="00175725"/>
    <w:rsid w:val="00181FEB"/>
    <w:rsid w:val="0019257B"/>
    <w:rsid w:val="00192FE3"/>
    <w:rsid w:val="001A3FCE"/>
    <w:rsid w:val="001A5E72"/>
    <w:rsid w:val="001B03B7"/>
    <w:rsid w:val="001B1776"/>
    <w:rsid w:val="001B1806"/>
    <w:rsid w:val="001C7077"/>
    <w:rsid w:val="001E49CA"/>
    <w:rsid w:val="001F0B5B"/>
    <w:rsid w:val="00200166"/>
    <w:rsid w:val="00202E3E"/>
    <w:rsid w:val="002051B2"/>
    <w:rsid w:val="002059C0"/>
    <w:rsid w:val="002105DF"/>
    <w:rsid w:val="002128BC"/>
    <w:rsid w:val="00235554"/>
    <w:rsid w:val="0023786A"/>
    <w:rsid w:val="00241B7A"/>
    <w:rsid w:val="002462D3"/>
    <w:rsid w:val="00247761"/>
    <w:rsid w:val="002545E9"/>
    <w:rsid w:val="0025479B"/>
    <w:rsid w:val="00262499"/>
    <w:rsid w:val="00280EC6"/>
    <w:rsid w:val="00286C8A"/>
    <w:rsid w:val="002A4026"/>
    <w:rsid w:val="002B171B"/>
    <w:rsid w:val="002B2C46"/>
    <w:rsid w:val="002B6563"/>
    <w:rsid w:val="002D441C"/>
    <w:rsid w:val="002D5818"/>
    <w:rsid w:val="002D6C54"/>
    <w:rsid w:val="002D74CE"/>
    <w:rsid w:val="002E0B6B"/>
    <w:rsid w:val="002E114B"/>
    <w:rsid w:val="002E6884"/>
    <w:rsid w:val="002F0468"/>
    <w:rsid w:val="003025A2"/>
    <w:rsid w:val="003053DE"/>
    <w:rsid w:val="003070EC"/>
    <w:rsid w:val="003248B6"/>
    <w:rsid w:val="00325E9E"/>
    <w:rsid w:val="00340428"/>
    <w:rsid w:val="00354E4F"/>
    <w:rsid w:val="00360784"/>
    <w:rsid w:val="0036167F"/>
    <w:rsid w:val="00366D13"/>
    <w:rsid w:val="00375F82"/>
    <w:rsid w:val="00382937"/>
    <w:rsid w:val="003975DC"/>
    <w:rsid w:val="003A09A7"/>
    <w:rsid w:val="003A1E0B"/>
    <w:rsid w:val="003A28C2"/>
    <w:rsid w:val="003B092B"/>
    <w:rsid w:val="003B3578"/>
    <w:rsid w:val="003C45A6"/>
    <w:rsid w:val="003C46EC"/>
    <w:rsid w:val="003C68CC"/>
    <w:rsid w:val="003C7DF0"/>
    <w:rsid w:val="003D6CFA"/>
    <w:rsid w:val="003D739E"/>
    <w:rsid w:val="003E5615"/>
    <w:rsid w:val="003E7BE6"/>
    <w:rsid w:val="004018E5"/>
    <w:rsid w:val="0040608D"/>
    <w:rsid w:val="00414BA3"/>
    <w:rsid w:val="004410F3"/>
    <w:rsid w:val="00451370"/>
    <w:rsid w:val="00453001"/>
    <w:rsid w:val="00465013"/>
    <w:rsid w:val="00471D32"/>
    <w:rsid w:val="00483504"/>
    <w:rsid w:val="004A0DCE"/>
    <w:rsid w:val="004B16DC"/>
    <w:rsid w:val="004B1F3C"/>
    <w:rsid w:val="004D6435"/>
    <w:rsid w:val="004D7D38"/>
    <w:rsid w:val="004E25D7"/>
    <w:rsid w:val="004E2823"/>
    <w:rsid w:val="00501878"/>
    <w:rsid w:val="005021B3"/>
    <w:rsid w:val="005141F0"/>
    <w:rsid w:val="00521DA5"/>
    <w:rsid w:val="005246BC"/>
    <w:rsid w:val="005257E3"/>
    <w:rsid w:val="0053531B"/>
    <w:rsid w:val="005364EA"/>
    <w:rsid w:val="00543EC0"/>
    <w:rsid w:val="00546E77"/>
    <w:rsid w:val="00557764"/>
    <w:rsid w:val="00560A43"/>
    <w:rsid w:val="00566975"/>
    <w:rsid w:val="00586EAF"/>
    <w:rsid w:val="0059747C"/>
    <w:rsid w:val="005A5C70"/>
    <w:rsid w:val="005B0476"/>
    <w:rsid w:val="005B7295"/>
    <w:rsid w:val="005E53F0"/>
    <w:rsid w:val="005E6272"/>
    <w:rsid w:val="005F18DC"/>
    <w:rsid w:val="00601A4A"/>
    <w:rsid w:val="00611DAF"/>
    <w:rsid w:val="0061611A"/>
    <w:rsid w:val="006200A7"/>
    <w:rsid w:val="0062329C"/>
    <w:rsid w:val="0063151F"/>
    <w:rsid w:val="00632FA1"/>
    <w:rsid w:val="0064060F"/>
    <w:rsid w:val="00657762"/>
    <w:rsid w:val="00680E4A"/>
    <w:rsid w:val="00680F45"/>
    <w:rsid w:val="0068276C"/>
    <w:rsid w:val="00696310"/>
    <w:rsid w:val="006B6522"/>
    <w:rsid w:val="006C1E7F"/>
    <w:rsid w:val="006C4311"/>
    <w:rsid w:val="006D2850"/>
    <w:rsid w:val="006D5B33"/>
    <w:rsid w:val="006D6C0E"/>
    <w:rsid w:val="006D6E8C"/>
    <w:rsid w:val="006D70BF"/>
    <w:rsid w:val="006E4A3C"/>
    <w:rsid w:val="006E4A48"/>
    <w:rsid w:val="006E69BC"/>
    <w:rsid w:val="006F3C39"/>
    <w:rsid w:val="006F4617"/>
    <w:rsid w:val="006F6A80"/>
    <w:rsid w:val="007049E9"/>
    <w:rsid w:val="007054CC"/>
    <w:rsid w:val="007164A4"/>
    <w:rsid w:val="00720E70"/>
    <w:rsid w:val="00721915"/>
    <w:rsid w:val="00731D51"/>
    <w:rsid w:val="00732A40"/>
    <w:rsid w:val="00733B45"/>
    <w:rsid w:val="0074034B"/>
    <w:rsid w:val="00741545"/>
    <w:rsid w:val="007427DA"/>
    <w:rsid w:val="007545B6"/>
    <w:rsid w:val="00762911"/>
    <w:rsid w:val="0077158D"/>
    <w:rsid w:val="00775396"/>
    <w:rsid w:val="0077703C"/>
    <w:rsid w:val="0079578C"/>
    <w:rsid w:val="00795C4E"/>
    <w:rsid w:val="00796092"/>
    <w:rsid w:val="00797966"/>
    <w:rsid w:val="007A362D"/>
    <w:rsid w:val="007B07DA"/>
    <w:rsid w:val="007B668E"/>
    <w:rsid w:val="007C4FB8"/>
    <w:rsid w:val="007D3D0A"/>
    <w:rsid w:val="007E5FDA"/>
    <w:rsid w:val="007F04B8"/>
    <w:rsid w:val="007F31BB"/>
    <w:rsid w:val="007F6096"/>
    <w:rsid w:val="007F71AE"/>
    <w:rsid w:val="007F775F"/>
    <w:rsid w:val="00804F2F"/>
    <w:rsid w:val="00805635"/>
    <w:rsid w:val="00806A1D"/>
    <w:rsid w:val="00807542"/>
    <w:rsid w:val="008078B9"/>
    <w:rsid w:val="008102CC"/>
    <w:rsid w:val="00814ACA"/>
    <w:rsid w:val="0081520D"/>
    <w:rsid w:val="0084079F"/>
    <w:rsid w:val="00840BCF"/>
    <w:rsid w:val="00842291"/>
    <w:rsid w:val="0084706F"/>
    <w:rsid w:val="00854676"/>
    <w:rsid w:val="00855827"/>
    <w:rsid w:val="00856493"/>
    <w:rsid w:val="00860B1C"/>
    <w:rsid w:val="008677CD"/>
    <w:rsid w:val="00870CAF"/>
    <w:rsid w:val="008816E4"/>
    <w:rsid w:val="00883604"/>
    <w:rsid w:val="00893FD8"/>
    <w:rsid w:val="00894F7D"/>
    <w:rsid w:val="008956DB"/>
    <w:rsid w:val="00897E5A"/>
    <w:rsid w:val="008A1B9A"/>
    <w:rsid w:val="008A2A4B"/>
    <w:rsid w:val="008A3C91"/>
    <w:rsid w:val="008B2BCF"/>
    <w:rsid w:val="008B439D"/>
    <w:rsid w:val="008C3F1C"/>
    <w:rsid w:val="008C5536"/>
    <w:rsid w:val="008D0D23"/>
    <w:rsid w:val="008D20D9"/>
    <w:rsid w:val="008E3A9E"/>
    <w:rsid w:val="008F3C59"/>
    <w:rsid w:val="00900D0F"/>
    <w:rsid w:val="0090292D"/>
    <w:rsid w:val="0090464F"/>
    <w:rsid w:val="00904BED"/>
    <w:rsid w:val="009129C5"/>
    <w:rsid w:val="009222B9"/>
    <w:rsid w:val="009308BB"/>
    <w:rsid w:val="00930C09"/>
    <w:rsid w:val="0093219C"/>
    <w:rsid w:val="00950835"/>
    <w:rsid w:val="00951C2E"/>
    <w:rsid w:val="009549E0"/>
    <w:rsid w:val="0095543E"/>
    <w:rsid w:val="00955445"/>
    <w:rsid w:val="00957C4D"/>
    <w:rsid w:val="0096172B"/>
    <w:rsid w:val="00962F02"/>
    <w:rsid w:val="009727A3"/>
    <w:rsid w:val="00974F33"/>
    <w:rsid w:val="0097753D"/>
    <w:rsid w:val="00980712"/>
    <w:rsid w:val="009825FF"/>
    <w:rsid w:val="00987909"/>
    <w:rsid w:val="00994983"/>
    <w:rsid w:val="009A6345"/>
    <w:rsid w:val="009A70CE"/>
    <w:rsid w:val="009B282E"/>
    <w:rsid w:val="009B57B8"/>
    <w:rsid w:val="009C3BAD"/>
    <w:rsid w:val="009C3D20"/>
    <w:rsid w:val="009C6EC0"/>
    <w:rsid w:val="009D0F41"/>
    <w:rsid w:val="009E2718"/>
    <w:rsid w:val="009E5E32"/>
    <w:rsid w:val="00A071C8"/>
    <w:rsid w:val="00A17235"/>
    <w:rsid w:val="00A21F70"/>
    <w:rsid w:val="00A22640"/>
    <w:rsid w:val="00A27B3C"/>
    <w:rsid w:val="00A30B2C"/>
    <w:rsid w:val="00A331C8"/>
    <w:rsid w:val="00A4084E"/>
    <w:rsid w:val="00A411F6"/>
    <w:rsid w:val="00A645FA"/>
    <w:rsid w:val="00A64C4C"/>
    <w:rsid w:val="00A67E30"/>
    <w:rsid w:val="00A83F38"/>
    <w:rsid w:val="00A8406B"/>
    <w:rsid w:val="00A86629"/>
    <w:rsid w:val="00A94CBD"/>
    <w:rsid w:val="00A951AB"/>
    <w:rsid w:val="00AA1212"/>
    <w:rsid w:val="00AA34A8"/>
    <w:rsid w:val="00AA6F92"/>
    <w:rsid w:val="00AC172A"/>
    <w:rsid w:val="00AC2D0A"/>
    <w:rsid w:val="00AC5CBF"/>
    <w:rsid w:val="00AD109A"/>
    <w:rsid w:val="00AD4968"/>
    <w:rsid w:val="00AE609D"/>
    <w:rsid w:val="00AF0132"/>
    <w:rsid w:val="00AF120D"/>
    <w:rsid w:val="00AF50EC"/>
    <w:rsid w:val="00AF7880"/>
    <w:rsid w:val="00B0608D"/>
    <w:rsid w:val="00B06124"/>
    <w:rsid w:val="00B13C39"/>
    <w:rsid w:val="00B14906"/>
    <w:rsid w:val="00B23BBC"/>
    <w:rsid w:val="00B3123B"/>
    <w:rsid w:val="00B339BE"/>
    <w:rsid w:val="00B3506F"/>
    <w:rsid w:val="00B3516B"/>
    <w:rsid w:val="00B35FB9"/>
    <w:rsid w:val="00B4574C"/>
    <w:rsid w:val="00B4792C"/>
    <w:rsid w:val="00B576EF"/>
    <w:rsid w:val="00B60D2B"/>
    <w:rsid w:val="00B630C4"/>
    <w:rsid w:val="00B64948"/>
    <w:rsid w:val="00B667D3"/>
    <w:rsid w:val="00B92BEC"/>
    <w:rsid w:val="00B94465"/>
    <w:rsid w:val="00BA0565"/>
    <w:rsid w:val="00BA09F1"/>
    <w:rsid w:val="00BA45C8"/>
    <w:rsid w:val="00BB6540"/>
    <w:rsid w:val="00BC1498"/>
    <w:rsid w:val="00BC4FFC"/>
    <w:rsid w:val="00BD2242"/>
    <w:rsid w:val="00BE159D"/>
    <w:rsid w:val="00BF107E"/>
    <w:rsid w:val="00C056E9"/>
    <w:rsid w:val="00C231CE"/>
    <w:rsid w:val="00C24A19"/>
    <w:rsid w:val="00C35ACE"/>
    <w:rsid w:val="00C51A80"/>
    <w:rsid w:val="00C53C95"/>
    <w:rsid w:val="00C54800"/>
    <w:rsid w:val="00C54EDC"/>
    <w:rsid w:val="00C55838"/>
    <w:rsid w:val="00C67101"/>
    <w:rsid w:val="00C74A07"/>
    <w:rsid w:val="00C97CE0"/>
    <w:rsid w:val="00CA00A6"/>
    <w:rsid w:val="00CA3205"/>
    <w:rsid w:val="00CA67EB"/>
    <w:rsid w:val="00CB18BD"/>
    <w:rsid w:val="00CB544F"/>
    <w:rsid w:val="00CC2508"/>
    <w:rsid w:val="00CC6694"/>
    <w:rsid w:val="00CD04DC"/>
    <w:rsid w:val="00CD1B4E"/>
    <w:rsid w:val="00CD3481"/>
    <w:rsid w:val="00CD4B90"/>
    <w:rsid w:val="00CE16D7"/>
    <w:rsid w:val="00CE5981"/>
    <w:rsid w:val="00CF414A"/>
    <w:rsid w:val="00CF5E34"/>
    <w:rsid w:val="00CF7012"/>
    <w:rsid w:val="00D05497"/>
    <w:rsid w:val="00D06003"/>
    <w:rsid w:val="00D0731D"/>
    <w:rsid w:val="00D157D6"/>
    <w:rsid w:val="00D208A5"/>
    <w:rsid w:val="00D24746"/>
    <w:rsid w:val="00D262E3"/>
    <w:rsid w:val="00D40CDF"/>
    <w:rsid w:val="00D51584"/>
    <w:rsid w:val="00D52075"/>
    <w:rsid w:val="00D63ED2"/>
    <w:rsid w:val="00D70242"/>
    <w:rsid w:val="00D87CA6"/>
    <w:rsid w:val="00D9643F"/>
    <w:rsid w:val="00D96441"/>
    <w:rsid w:val="00DA1C0C"/>
    <w:rsid w:val="00DA605F"/>
    <w:rsid w:val="00DB7101"/>
    <w:rsid w:val="00DC2C3E"/>
    <w:rsid w:val="00DD0673"/>
    <w:rsid w:val="00DD2BC1"/>
    <w:rsid w:val="00DD42F6"/>
    <w:rsid w:val="00DD65BB"/>
    <w:rsid w:val="00DF6DC7"/>
    <w:rsid w:val="00DF7EA4"/>
    <w:rsid w:val="00E01D88"/>
    <w:rsid w:val="00E04977"/>
    <w:rsid w:val="00E04A7A"/>
    <w:rsid w:val="00E14F34"/>
    <w:rsid w:val="00E16450"/>
    <w:rsid w:val="00E206C3"/>
    <w:rsid w:val="00E30982"/>
    <w:rsid w:val="00E35688"/>
    <w:rsid w:val="00E46367"/>
    <w:rsid w:val="00E54835"/>
    <w:rsid w:val="00E551E3"/>
    <w:rsid w:val="00E70B94"/>
    <w:rsid w:val="00E845C4"/>
    <w:rsid w:val="00E911A1"/>
    <w:rsid w:val="00E9136F"/>
    <w:rsid w:val="00E92917"/>
    <w:rsid w:val="00E94987"/>
    <w:rsid w:val="00E9782B"/>
    <w:rsid w:val="00EA3C11"/>
    <w:rsid w:val="00EB6F19"/>
    <w:rsid w:val="00EC2FEC"/>
    <w:rsid w:val="00ED00DA"/>
    <w:rsid w:val="00ED5E24"/>
    <w:rsid w:val="00EE2CD2"/>
    <w:rsid w:val="00EE4D60"/>
    <w:rsid w:val="00EF1852"/>
    <w:rsid w:val="00F00187"/>
    <w:rsid w:val="00F04AF5"/>
    <w:rsid w:val="00F111FB"/>
    <w:rsid w:val="00F1665D"/>
    <w:rsid w:val="00F26D87"/>
    <w:rsid w:val="00F31F6B"/>
    <w:rsid w:val="00F60EEC"/>
    <w:rsid w:val="00F61409"/>
    <w:rsid w:val="00F73924"/>
    <w:rsid w:val="00F91839"/>
    <w:rsid w:val="00F975C9"/>
    <w:rsid w:val="00FA7B78"/>
    <w:rsid w:val="00FB0501"/>
    <w:rsid w:val="00FB2577"/>
    <w:rsid w:val="00FC13D1"/>
    <w:rsid w:val="00FC1470"/>
    <w:rsid w:val="00FC29E9"/>
    <w:rsid w:val="00FE65F4"/>
    <w:rsid w:val="00FE76EF"/>
    <w:rsid w:val="00FF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E57F"/>
  <w15:chartTrackingRefBased/>
  <w15:docId w15:val="{61399129-40BA-4A46-BCA9-69536A13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92B"/>
    <w:pPr>
      <w:widowControl w:val="0"/>
      <w:spacing w:after="0" w:line="240" w:lineRule="auto"/>
    </w:pPr>
    <w:rPr>
      <w:rFonts w:ascii="Courier New" w:eastAsia="Times New Roman" w:hAnsi="Courier New" w:cs="Courier New"/>
      <w:color w:val="000000"/>
      <w:kern w:val="0"/>
      <w:sz w:val="24"/>
      <w:szCs w:val="24"/>
      <w:lang w:val="vi-VN" w:eastAsia="vi-VN"/>
      <w14:ligatures w14:val="none"/>
    </w:rPr>
  </w:style>
  <w:style w:type="paragraph" w:styleId="Heading1">
    <w:name w:val="heading 1"/>
    <w:basedOn w:val="Normal"/>
    <w:next w:val="Normal"/>
    <w:link w:val="Heading1Char"/>
    <w:autoRedefine/>
    <w:uiPriority w:val="9"/>
    <w:qFormat/>
    <w:rsid w:val="00465013"/>
    <w:pPr>
      <w:keepNext/>
      <w:keepLines/>
      <w:widowControl/>
      <w:spacing w:before="240" w:line="324" w:lineRule="auto"/>
      <w:outlineLvl w:val="0"/>
    </w:pPr>
    <w:rPr>
      <w:rFonts w:ascii="Times New Roman" w:eastAsiaTheme="majorEastAsia" w:hAnsi="Times New Roman" w:cstheme="majorBidi"/>
      <w:b/>
      <w:color w:val="auto"/>
      <w:kern w:val="2"/>
      <w:sz w:val="26"/>
      <w:szCs w:val="32"/>
      <w:lang w:val="en-US" w:eastAsia="en-US"/>
      <w14:ligatures w14:val="standardContextual"/>
    </w:rPr>
  </w:style>
  <w:style w:type="paragraph" w:styleId="Heading2">
    <w:name w:val="heading 2"/>
    <w:basedOn w:val="Normal"/>
    <w:next w:val="Normal"/>
    <w:link w:val="Heading2Char"/>
    <w:autoRedefine/>
    <w:uiPriority w:val="9"/>
    <w:semiHidden/>
    <w:unhideWhenUsed/>
    <w:qFormat/>
    <w:rsid w:val="00465013"/>
    <w:pPr>
      <w:keepNext/>
      <w:keepLines/>
      <w:widowControl/>
      <w:spacing w:before="120" w:line="324" w:lineRule="auto"/>
      <w:outlineLvl w:val="1"/>
    </w:pPr>
    <w:rPr>
      <w:rFonts w:ascii="Times New Roman" w:eastAsiaTheme="majorEastAsia" w:hAnsi="Times New Roman" w:cstheme="majorBidi"/>
      <w:b/>
      <w:color w:val="auto"/>
      <w:kern w:val="2"/>
      <w:sz w:val="26"/>
      <w:szCs w:val="26"/>
      <w:lang w:val="en-US" w:eastAsia="en-US"/>
      <w14:ligatures w14:val="standardContextual"/>
    </w:rPr>
  </w:style>
  <w:style w:type="paragraph" w:styleId="Heading3">
    <w:name w:val="heading 3"/>
    <w:basedOn w:val="Normal"/>
    <w:next w:val="Normal"/>
    <w:link w:val="Heading3Char"/>
    <w:autoRedefine/>
    <w:uiPriority w:val="9"/>
    <w:unhideWhenUsed/>
    <w:qFormat/>
    <w:rsid w:val="00465013"/>
    <w:pPr>
      <w:keepNext/>
      <w:keepLines/>
      <w:widowControl/>
      <w:spacing w:before="120" w:line="324" w:lineRule="auto"/>
      <w:jc w:val="both"/>
      <w:outlineLvl w:val="2"/>
    </w:pPr>
    <w:rPr>
      <w:rFonts w:ascii="Times New Roman" w:eastAsiaTheme="majorEastAsia" w:hAnsi="Times New Roman" w:cstheme="majorBidi"/>
      <w:b/>
      <w:i/>
      <w:color w:val="auto"/>
      <w:kern w:val="2"/>
      <w:sz w:val="26"/>
      <w:lang w:val="en-US" w:eastAsia="en-US"/>
      <w14:ligatures w14:val="standardContextual"/>
    </w:rPr>
  </w:style>
  <w:style w:type="paragraph" w:styleId="Heading4">
    <w:name w:val="heading 4"/>
    <w:basedOn w:val="Normal"/>
    <w:next w:val="Normal"/>
    <w:link w:val="Heading4Char"/>
    <w:autoRedefine/>
    <w:uiPriority w:val="9"/>
    <w:unhideWhenUsed/>
    <w:qFormat/>
    <w:rsid w:val="00465013"/>
    <w:pPr>
      <w:keepNext/>
      <w:keepLines/>
      <w:widowControl/>
      <w:spacing w:before="120" w:line="324" w:lineRule="auto"/>
      <w:outlineLvl w:val="3"/>
    </w:pPr>
    <w:rPr>
      <w:rFonts w:ascii="Times New Roman" w:eastAsiaTheme="majorEastAsia" w:hAnsi="Times New Roman" w:cstheme="majorBidi"/>
      <w:i/>
      <w:iCs/>
      <w:color w:val="auto"/>
      <w:kern w:val="2"/>
      <w:sz w:val="26"/>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widowControl/>
      <w:spacing w:before="120" w:after="200"/>
      <w:jc w:val="center"/>
    </w:pPr>
    <w:rPr>
      <w:rFonts w:ascii="Times New Roman" w:eastAsiaTheme="minorHAnsi" w:hAnsi="Times New Roman" w:cstheme="minorBidi"/>
      <w:i/>
      <w:iCs/>
      <w:color w:val="auto"/>
      <w:kern w:val="2"/>
      <w:sz w:val="26"/>
      <w:szCs w:val="18"/>
      <w:lang w:val="en-US" w:eastAsia="en-US"/>
      <w14:ligatures w14:val="standardContextual"/>
    </w:rPr>
  </w:style>
  <w:style w:type="table" w:styleId="TableGrid">
    <w:name w:val="Table Grid"/>
    <w:basedOn w:val="TableNormal"/>
    <w:uiPriority w:val="39"/>
    <w:rsid w:val="003B092B"/>
    <w:pPr>
      <w:spacing w:after="0" w:line="240" w:lineRule="auto"/>
    </w:pPr>
    <w:rPr>
      <w:rFonts w:ascii="Courier New" w:eastAsia="Times New Roman" w:hAnsi="Courier New" w:cs="Courier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746"/>
    <w:pPr>
      <w:ind w:left="720"/>
      <w:contextualSpacing/>
    </w:pPr>
  </w:style>
  <w:style w:type="paragraph" w:styleId="BodyText">
    <w:name w:val="Body Text"/>
    <w:basedOn w:val="Normal"/>
    <w:link w:val="BodyTextChar"/>
    <w:uiPriority w:val="1"/>
    <w:qFormat/>
    <w:rsid w:val="00C97CE0"/>
    <w:pPr>
      <w:autoSpaceDE w:val="0"/>
      <w:autoSpaceDN w:val="0"/>
      <w:spacing w:before="120"/>
      <w:ind w:left="1" w:right="139" w:firstLine="720"/>
      <w:jc w:val="both"/>
    </w:pPr>
    <w:rPr>
      <w:rFonts w:ascii="Times New Roman" w:hAnsi="Times New Roman" w:cs="Times New Roman"/>
      <w:color w:val="auto"/>
      <w:sz w:val="28"/>
      <w:szCs w:val="28"/>
      <w:lang w:val="vi" w:eastAsia="en-US"/>
    </w:rPr>
  </w:style>
  <w:style w:type="character" w:customStyle="1" w:styleId="BodyTextChar">
    <w:name w:val="Body Text Char"/>
    <w:basedOn w:val="DefaultParagraphFont"/>
    <w:link w:val="BodyText"/>
    <w:uiPriority w:val="1"/>
    <w:rsid w:val="00C97CE0"/>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rsid w:val="00C97CE0"/>
    <w:pPr>
      <w:autoSpaceDE w:val="0"/>
      <w:autoSpaceDN w:val="0"/>
    </w:pPr>
    <w:rPr>
      <w:rFonts w:ascii="Times New Roman" w:hAnsi="Times New Roman" w:cs="Times New Roman"/>
      <w:color w:val="auto"/>
      <w:sz w:val="22"/>
      <w:szCs w:val="22"/>
      <w:lang w:val="vi" w:eastAsia="en-US"/>
    </w:rPr>
  </w:style>
  <w:style w:type="paragraph" w:styleId="Header">
    <w:name w:val="header"/>
    <w:basedOn w:val="Normal"/>
    <w:link w:val="HeaderChar"/>
    <w:uiPriority w:val="99"/>
    <w:unhideWhenUsed/>
    <w:rsid w:val="00E70B94"/>
    <w:pPr>
      <w:tabs>
        <w:tab w:val="center" w:pos="4680"/>
        <w:tab w:val="right" w:pos="9360"/>
      </w:tabs>
    </w:pPr>
  </w:style>
  <w:style w:type="character" w:customStyle="1" w:styleId="HeaderChar">
    <w:name w:val="Header Char"/>
    <w:basedOn w:val="DefaultParagraphFont"/>
    <w:link w:val="Header"/>
    <w:uiPriority w:val="99"/>
    <w:rsid w:val="00E70B94"/>
    <w:rPr>
      <w:rFonts w:ascii="Courier New" w:eastAsia="Times New Roman" w:hAnsi="Courier New" w:cs="Courier New"/>
      <w:color w:val="000000"/>
      <w:kern w:val="0"/>
      <w:sz w:val="24"/>
      <w:szCs w:val="24"/>
      <w:lang w:val="vi-VN" w:eastAsia="vi-VN"/>
      <w14:ligatures w14:val="none"/>
    </w:rPr>
  </w:style>
  <w:style w:type="paragraph" w:styleId="Footer">
    <w:name w:val="footer"/>
    <w:basedOn w:val="Normal"/>
    <w:link w:val="FooterChar"/>
    <w:uiPriority w:val="99"/>
    <w:unhideWhenUsed/>
    <w:rsid w:val="00E70B94"/>
    <w:pPr>
      <w:tabs>
        <w:tab w:val="center" w:pos="4680"/>
        <w:tab w:val="right" w:pos="9360"/>
      </w:tabs>
    </w:pPr>
  </w:style>
  <w:style w:type="character" w:customStyle="1" w:styleId="FooterChar">
    <w:name w:val="Footer Char"/>
    <w:basedOn w:val="DefaultParagraphFont"/>
    <w:link w:val="Footer"/>
    <w:uiPriority w:val="99"/>
    <w:rsid w:val="00E70B94"/>
    <w:rPr>
      <w:rFonts w:ascii="Courier New" w:eastAsia="Times New Roman" w:hAnsi="Courier New" w:cs="Courier New"/>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635926">
      <w:bodyDiv w:val="1"/>
      <w:marLeft w:val="0"/>
      <w:marRight w:val="0"/>
      <w:marTop w:val="0"/>
      <w:marBottom w:val="0"/>
      <w:divBdr>
        <w:top w:val="none" w:sz="0" w:space="0" w:color="auto"/>
        <w:left w:val="none" w:sz="0" w:space="0" w:color="auto"/>
        <w:bottom w:val="none" w:sz="0" w:space="0" w:color="auto"/>
        <w:right w:val="none" w:sz="0" w:space="0" w:color="auto"/>
      </w:divBdr>
    </w:div>
    <w:div w:id="697238151">
      <w:bodyDiv w:val="1"/>
      <w:marLeft w:val="0"/>
      <w:marRight w:val="0"/>
      <w:marTop w:val="0"/>
      <w:marBottom w:val="0"/>
      <w:divBdr>
        <w:top w:val="none" w:sz="0" w:space="0" w:color="auto"/>
        <w:left w:val="none" w:sz="0" w:space="0" w:color="auto"/>
        <w:bottom w:val="none" w:sz="0" w:space="0" w:color="auto"/>
        <w:right w:val="none" w:sz="0" w:space="0" w:color="auto"/>
      </w:divBdr>
    </w:div>
    <w:div w:id="749933305">
      <w:bodyDiv w:val="1"/>
      <w:marLeft w:val="0"/>
      <w:marRight w:val="0"/>
      <w:marTop w:val="0"/>
      <w:marBottom w:val="0"/>
      <w:divBdr>
        <w:top w:val="none" w:sz="0" w:space="0" w:color="auto"/>
        <w:left w:val="none" w:sz="0" w:space="0" w:color="auto"/>
        <w:bottom w:val="none" w:sz="0" w:space="0" w:color="auto"/>
        <w:right w:val="none" w:sz="0" w:space="0" w:color="auto"/>
      </w:divBdr>
    </w:div>
    <w:div w:id="861019235">
      <w:bodyDiv w:val="1"/>
      <w:marLeft w:val="0"/>
      <w:marRight w:val="0"/>
      <w:marTop w:val="0"/>
      <w:marBottom w:val="0"/>
      <w:divBdr>
        <w:top w:val="none" w:sz="0" w:space="0" w:color="auto"/>
        <w:left w:val="none" w:sz="0" w:space="0" w:color="auto"/>
        <w:bottom w:val="none" w:sz="0" w:space="0" w:color="auto"/>
        <w:right w:val="none" w:sz="0" w:space="0" w:color="auto"/>
      </w:divBdr>
    </w:div>
    <w:div w:id="1902671604">
      <w:bodyDiv w:val="1"/>
      <w:marLeft w:val="0"/>
      <w:marRight w:val="0"/>
      <w:marTop w:val="0"/>
      <w:marBottom w:val="0"/>
      <w:divBdr>
        <w:top w:val="none" w:sz="0" w:space="0" w:color="auto"/>
        <w:left w:val="none" w:sz="0" w:space="0" w:color="auto"/>
        <w:bottom w:val="none" w:sz="0" w:space="0" w:color="auto"/>
        <w:right w:val="none" w:sz="0" w:space="0" w:color="auto"/>
      </w:divBdr>
    </w:div>
    <w:div w:id="212214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F90A-E901-4CBA-A18A-B528F11AA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13</Pages>
  <Words>3515</Words>
  <Characters>20040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212</cp:revision>
  <dcterms:created xsi:type="dcterms:W3CDTF">2026-05-15T15:08:00Z</dcterms:created>
  <dcterms:modified xsi:type="dcterms:W3CDTF">2026-09-17T11:01:00Z</dcterms:modified>
</cp:coreProperties>
</file>