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21" w:type="dxa"/>
        <w:jc w:val="center"/>
        <w:tblLook w:val="0000" w:firstRow="0" w:lastRow="0" w:firstColumn="0" w:lastColumn="0" w:noHBand="0" w:noVBand="0"/>
      </w:tblPr>
      <w:tblGrid>
        <w:gridCol w:w="3703"/>
        <w:gridCol w:w="6118"/>
      </w:tblGrid>
      <w:tr w:rsidR="00522B20" w:rsidRPr="00522B20" w14:paraId="6DF9C23E" w14:textId="77777777" w:rsidTr="009307E1">
        <w:trPr>
          <w:jc w:val="center"/>
        </w:trPr>
        <w:tc>
          <w:tcPr>
            <w:tcW w:w="3703" w:type="dxa"/>
          </w:tcPr>
          <w:p w14:paraId="6679FCA3" w14:textId="77777777" w:rsidR="009307E1" w:rsidRPr="00522B20" w:rsidRDefault="009307E1" w:rsidP="009307E1">
            <w:pPr>
              <w:keepNext/>
              <w:spacing w:after="0" w:line="240" w:lineRule="auto"/>
              <w:ind w:right="-210"/>
              <w:jc w:val="center"/>
              <w:outlineLvl w:val="6"/>
              <w:rPr>
                <w:rFonts w:eastAsia="Times New Roman" w:cs="Times New Roman"/>
                <w:sz w:val="26"/>
                <w:szCs w:val="26"/>
              </w:rPr>
            </w:pPr>
            <w:bookmarkStart w:id="0" w:name="_Toc124153515"/>
            <w:r w:rsidRPr="00522B20">
              <w:rPr>
                <w:rFonts w:eastAsia="Times New Roman" w:cs="Times New Roman"/>
                <w:sz w:val="26"/>
                <w:szCs w:val="26"/>
              </w:rPr>
              <w:t>UBND TỈNH QUẢNG NGÃI</w:t>
            </w:r>
          </w:p>
          <w:p w14:paraId="70DDD5D3" w14:textId="3CCAA5F6" w:rsidR="009307E1" w:rsidRPr="00522B20" w:rsidRDefault="00CA1F86" w:rsidP="009307E1">
            <w:pPr>
              <w:keepNext/>
              <w:spacing w:after="0" w:line="240" w:lineRule="auto"/>
              <w:jc w:val="center"/>
              <w:outlineLvl w:val="0"/>
              <w:rPr>
                <w:rFonts w:eastAsia="Times New Roman" w:cs="Times New Roman"/>
                <w:b/>
                <w:sz w:val="26"/>
                <w:szCs w:val="26"/>
                <w:lang w:val="fi-FI"/>
              </w:rPr>
            </w:pPr>
            <w:r w:rsidRPr="00522B20">
              <w:rPr>
                <w:rFonts w:eastAsia="Times New Roman" w:cs="Times New Roman"/>
                <w:b/>
                <w:sz w:val="26"/>
                <w:szCs w:val="26"/>
                <w:lang w:val="fi-FI"/>
              </w:rPr>
              <w:t>SỞ XÂY DỰNG</w:t>
            </w:r>
          </w:p>
        </w:tc>
        <w:tc>
          <w:tcPr>
            <w:tcW w:w="6118" w:type="dxa"/>
          </w:tcPr>
          <w:p w14:paraId="0960ECFA" w14:textId="77777777" w:rsidR="009307E1" w:rsidRPr="00522B20" w:rsidRDefault="009307E1" w:rsidP="009307E1">
            <w:pPr>
              <w:keepNext/>
              <w:spacing w:after="0" w:line="240" w:lineRule="auto"/>
              <w:jc w:val="both"/>
              <w:outlineLvl w:val="1"/>
              <w:rPr>
                <w:rFonts w:eastAsia="Times New Roman" w:cs="Times New Roman"/>
                <w:b/>
                <w:iCs/>
                <w:sz w:val="26"/>
                <w:szCs w:val="26"/>
                <w:lang w:val="fi-FI"/>
              </w:rPr>
            </w:pPr>
            <w:r w:rsidRPr="00522B20">
              <w:rPr>
                <w:rFonts w:eastAsia="Times New Roman" w:cs="Times New Roman"/>
                <w:b/>
                <w:iCs/>
                <w:sz w:val="26"/>
                <w:szCs w:val="26"/>
                <w:lang w:val="fi-FI"/>
              </w:rPr>
              <w:t>CỘNG HOÀ XÃ HỘI CHỦ NGHĨA VIỆT NAM</w:t>
            </w:r>
          </w:p>
          <w:p w14:paraId="666FE6E5" w14:textId="731CF347" w:rsidR="009307E1" w:rsidRPr="00522B20" w:rsidRDefault="009307E1" w:rsidP="00477311">
            <w:pPr>
              <w:spacing w:after="0" w:line="240" w:lineRule="auto"/>
              <w:jc w:val="center"/>
              <w:rPr>
                <w:rFonts w:eastAsia="Times New Roman" w:cs="Times New Roman"/>
                <w:szCs w:val="28"/>
                <w:lang w:val="fi-FI"/>
              </w:rPr>
            </w:pPr>
            <w:r w:rsidRPr="00522B20">
              <w:rPr>
                <w:rFonts w:eastAsia="Times New Roman" w:cs="Times New Roman"/>
                <w:b/>
                <w:szCs w:val="28"/>
                <w:lang w:val="fi-FI"/>
              </w:rPr>
              <w:t xml:space="preserve">Độc lập </w:t>
            </w:r>
            <w:r w:rsidR="00477311" w:rsidRPr="00522B20">
              <w:rPr>
                <w:rFonts w:eastAsia="Times New Roman" w:cs="Times New Roman"/>
                <w:b/>
                <w:szCs w:val="28"/>
                <w:lang w:val="fi-FI"/>
              </w:rPr>
              <w:t>-</w:t>
            </w:r>
            <w:r w:rsidRPr="00522B20">
              <w:rPr>
                <w:rFonts w:eastAsia="Times New Roman" w:cs="Times New Roman"/>
                <w:b/>
                <w:szCs w:val="28"/>
                <w:lang w:val="fi-FI"/>
              </w:rPr>
              <w:t xml:space="preserve"> Tự do </w:t>
            </w:r>
            <w:r w:rsidR="00477311" w:rsidRPr="00522B20">
              <w:rPr>
                <w:rFonts w:eastAsia="Times New Roman" w:cs="Times New Roman"/>
                <w:b/>
                <w:szCs w:val="28"/>
                <w:lang w:val="fi-FI"/>
              </w:rPr>
              <w:t>-</w:t>
            </w:r>
            <w:r w:rsidRPr="00522B20">
              <w:rPr>
                <w:rFonts w:eastAsia="Times New Roman" w:cs="Times New Roman"/>
                <w:b/>
                <w:szCs w:val="28"/>
                <w:lang w:val="fi-FI"/>
              </w:rPr>
              <w:t xml:space="preserve"> Hạnh phúc</w:t>
            </w:r>
          </w:p>
        </w:tc>
      </w:tr>
      <w:tr w:rsidR="00522B20" w:rsidRPr="00522B20" w14:paraId="0BE18192" w14:textId="77777777" w:rsidTr="009307E1">
        <w:trPr>
          <w:jc w:val="center"/>
        </w:trPr>
        <w:tc>
          <w:tcPr>
            <w:tcW w:w="3703" w:type="dxa"/>
          </w:tcPr>
          <w:p w14:paraId="219DC9AC" w14:textId="77777777" w:rsidR="009307E1" w:rsidRPr="00522B20" w:rsidRDefault="009307E1" w:rsidP="009307E1">
            <w:pPr>
              <w:spacing w:after="0" w:line="240" w:lineRule="auto"/>
              <w:jc w:val="center"/>
              <w:rPr>
                <w:rFonts w:eastAsia="Times New Roman" w:cs="Times New Roman"/>
                <w:sz w:val="16"/>
                <w:szCs w:val="16"/>
                <w:lang w:val="fi-FI"/>
              </w:rPr>
            </w:pPr>
            <w:r w:rsidRPr="00522B20">
              <w:rPr>
                <w:rFonts w:eastAsia="Times New Roman" w:cs="Times New Roman"/>
                <w:noProof/>
                <w:sz w:val="16"/>
                <w:szCs w:val="16"/>
              </w:rPr>
              <mc:AlternateContent>
                <mc:Choice Requires="wps">
                  <w:drawing>
                    <wp:anchor distT="0" distB="0" distL="114300" distR="114300" simplePos="0" relativeHeight="251661312" behindDoc="0" locked="0" layoutInCell="1" allowOverlap="1" wp14:anchorId="2DED58FB" wp14:editId="057B70AD">
                      <wp:simplePos x="0" y="0"/>
                      <wp:positionH relativeFrom="column">
                        <wp:posOffset>741680</wp:posOffset>
                      </wp:positionH>
                      <wp:positionV relativeFrom="paragraph">
                        <wp:posOffset>3810</wp:posOffset>
                      </wp:positionV>
                      <wp:extent cx="575945" cy="0"/>
                      <wp:effectExtent l="5715" t="8255" r="8890" b="1079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9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2090563" id="Line 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4pt,.3pt" to="103.7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"/>
                  </w:pict>
                </mc:Fallback>
              </mc:AlternateContent>
            </w:r>
          </w:p>
        </w:tc>
        <w:tc>
          <w:tcPr>
            <w:tcW w:w="6118" w:type="dxa"/>
          </w:tcPr>
          <w:p w14:paraId="3D4E9CC8" w14:textId="77777777" w:rsidR="009307E1" w:rsidRPr="00522B20" w:rsidRDefault="009307E1" w:rsidP="009307E1">
            <w:pPr>
              <w:spacing w:after="0" w:line="240" w:lineRule="auto"/>
              <w:jc w:val="right"/>
              <w:rPr>
                <w:rFonts w:eastAsia="Times New Roman" w:cs="Times New Roman"/>
                <w:i/>
                <w:sz w:val="16"/>
                <w:szCs w:val="16"/>
                <w:lang w:val="fi-FI"/>
              </w:rPr>
            </w:pPr>
            <w:r w:rsidRPr="00522B20">
              <w:rPr>
                <w:rFonts w:eastAsia="Times New Roman" w:cs="Times New Roman"/>
                <w:noProof/>
                <w:sz w:val="16"/>
                <w:szCs w:val="16"/>
              </w:rPr>
              <mc:AlternateContent>
                <mc:Choice Requires="wps">
                  <w:drawing>
                    <wp:anchor distT="0" distB="0" distL="114300" distR="114300" simplePos="0" relativeHeight="251657216" behindDoc="0" locked="0" layoutInCell="1" allowOverlap="1" wp14:anchorId="6B9E4801" wp14:editId="323D402E">
                      <wp:simplePos x="0" y="0"/>
                      <wp:positionH relativeFrom="column">
                        <wp:posOffset>831850</wp:posOffset>
                      </wp:positionH>
                      <wp:positionV relativeFrom="paragraph">
                        <wp:posOffset>39370</wp:posOffset>
                      </wp:positionV>
                      <wp:extent cx="2019935" cy="0"/>
                      <wp:effectExtent l="8890" t="5715" r="9525" b="13335"/>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99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6EC2492"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5pt,3.1pt" to="224.5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"/>
                  </w:pict>
                </mc:Fallback>
              </mc:AlternateContent>
            </w:r>
          </w:p>
        </w:tc>
      </w:tr>
      <w:tr w:rsidR="00522B20" w:rsidRPr="00522B20" w14:paraId="7A4DC464" w14:textId="77777777" w:rsidTr="009307E1">
        <w:trPr>
          <w:jc w:val="center"/>
        </w:trPr>
        <w:tc>
          <w:tcPr>
            <w:tcW w:w="3703" w:type="dxa"/>
          </w:tcPr>
          <w:p w14:paraId="65347A81" w14:textId="03CA09E5" w:rsidR="009307E1" w:rsidRPr="00522B20" w:rsidRDefault="00A67818" w:rsidP="00CA1F86">
            <w:pPr>
              <w:spacing w:after="0" w:line="240" w:lineRule="auto"/>
              <w:jc w:val="center"/>
              <w:rPr>
                <w:rFonts w:eastAsia="Times New Roman" w:cs="Times New Roman"/>
                <w:sz w:val="26"/>
                <w:szCs w:val="26"/>
              </w:rPr>
            </w:pPr>
            <w:r w:rsidRPr="00522B20">
              <w:rPr>
                <w:rFonts w:eastAsia="Times New Roman" w:cs="Times New Roman"/>
                <w:sz w:val="26"/>
                <w:szCs w:val="26"/>
              </w:rPr>
              <w:t xml:space="preserve">Số:          </w:t>
            </w:r>
            <w:r w:rsidR="009307E1" w:rsidRPr="00522B20">
              <w:rPr>
                <w:rFonts w:eastAsia="Times New Roman" w:cs="Times New Roman"/>
                <w:sz w:val="26"/>
                <w:szCs w:val="26"/>
              </w:rPr>
              <w:t>/</w:t>
            </w:r>
            <w:r w:rsidR="002B5173" w:rsidRPr="00522B20">
              <w:rPr>
                <w:rFonts w:eastAsia="Times New Roman" w:cs="Times New Roman"/>
                <w:sz w:val="26"/>
                <w:szCs w:val="26"/>
              </w:rPr>
              <w:t>BC-SXD</w:t>
            </w:r>
          </w:p>
        </w:tc>
        <w:tc>
          <w:tcPr>
            <w:tcW w:w="6118" w:type="dxa"/>
          </w:tcPr>
          <w:p w14:paraId="294C971C" w14:textId="301E6C7B" w:rsidR="009307E1" w:rsidRPr="00522B20" w:rsidRDefault="009307E1" w:rsidP="00477311">
            <w:pPr>
              <w:keepNext/>
              <w:tabs>
                <w:tab w:val="left" w:pos="540"/>
                <w:tab w:val="right" w:pos="5668"/>
              </w:tabs>
              <w:spacing w:after="60" w:line="240" w:lineRule="auto"/>
              <w:jc w:val="center"/>
              <w:outlineLvl w:val="2"/>
              <w:rPr>
                <w:rFonts w:eastAsia="Times New Roman" w:cs="Times New Roman"/>
                <w:bCs/>
                <w:i/>
                <w:sz w:val="26"/>
                <w:szCs w:val="26"/>
              </w:rPr>
            </w:pPr>
            <w:r w:rsidRPr="00522B20">
              <w:rPr>
                <w:rFonts w:eastAsia="Times New Roman" w:cs="Times New Roman"/>
                <w:bCs/>
                <w:i/>
                <w:sz w:val="26"/>
                <w:szCs w:val="26"/>
              </w:rPr>
              <w:t xml:space="preserve">Quảng Ngãi, ngày     tháng </w:t>
            </w:r>
            <w:r w:rsidR="00C2550B" w:rsidRPr="00522B20">
              <w:rPr>
                <w:rFonts w:eastAsia="Times New Roman" w:cs="Times New Roman"/>
                <w:bCs/>
                <w:i/>
                <w:sz w:val="26"/>
                <w:szCs w:val="26"/>
              </w:rPr>
              <w:t xml:space="preserve">    </w:t>
            </w:r>
            <w:r w:rsidRPr="00522B20">
              <w:rPr>
                <w:rFonts w:eastAsia="Times New Roman" w:cs="Times New Roman"/>
                <w:bCs/>
                <w:i/>
                <w:sz w:val="26"/>
                <w:szCs w:val="26"/>
              </w:rPr>
              <w:t xml:space="preserve"> năm 202</w:t>
            </w:r>
            <w:r w:rsidR="00477311" w:rsidRPr="00522B20">
              <w:rPr>
                <w:rFonts w:eastAsia="Times New Roman" w:cs="Times New Roman"/>
                <w:bCs/>
                <w:i/>
                <w:sz w:val="26"/>
                <w:szCs w:val="26"/>
              </w:rPr>
              <w:t>6</w:t>
            </w:r>
          </w:p>
        </w:tc>
      </w:tr>
    </w:tbl>
    <w:p w14:paraId="6A59CFFB" w14:textId="6A811F94" w:rsidR="00E67778" w:rsidRPr="00522B20" w:rsidRDefault="00254A30" w:rsidP="00E67778">
      <w:pPr>
        <w:spacing w:after="0" w:line="360" w:lineRule="exact"/>
        <w:jc w:val="center"/>
        <w:rPr>
          <w:rFonts w:eastAsia="Times New Roman" w:cs="Times New Roman"/>
          <w:b/>
          <w:szCs w:val="28"/>
        </w:rPr>
      </w:pPr>
      <w:r w:rsidRPr="00522B20">
        <w:rPr>
          <w:i/>
          <w:iCs/>
          <w:noProof/>
          <w:szCs w:val="28"/>
        </w:rPr>
        <mc:AlternateContent>
          <mc:Choice Requires="wps">
            <w:drawing>
              <wp:anchor distT="0" distB="0" distL="114300" distR="114300" simplePos="0" relativeHeight="251665408" behindDoc="0" locked="0" layoutInCell="1" allowOverlap="1" wp14:anchorId="5F501175" wp14:editId="6F059C55">
                <wp:simplePos x="0" y="0"/>
                <wp:positionH relativeFrom="column">
                  <wp:posOffset>-475488</wp:posOffset>
                </wp:positionH>
                <wp:positionV relativeFrom="paragraph">
                  <wp:posOffset>74829</wp:posOffset>
                </wp:positionV>
                <wp:extent cx="1085850" cy="295275"/>
                <wp:effectExtent l="0" t="0" r="0" b="0"/>
                <wp:wrapNone/>
                <wp:docPr id="16611419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295275"/>
                        </a:xfrm>
                        <a:prstGeom prst="rect">
                          <a:avLst/>
                        </a:prstGeom>
                        <a:solidFill>
                          <a:srgbClr val="FFFFFF"/>
                        </a:solidFill>
                        <a:ln w="9525">
                          <a:solidFill>
                            <a:srgbClr val="000000"/>
                          </a:solidFill>
                          <a:miter lim="800000"/>
                          <a:headEnd/>
                          <a:tailEnd/>
                        </a:ln>
                      </wps:spPr>
                      <wps:txbx>
                        <w:txbxContent>
                          <w:p w14:paraId="3E7A4077" w14:textId="77777777" w:rsidR="00254A30" w:rsidRPr="009855F9" w:rsidRDefault="00254A30" w:rsidP="00254A30">
                            <w:pPr>
                              <w:jc w:val="center"/>
                              <w:rPr>
                                <w:b/>
                                <w:bCs/>
                                <w:color w:val="000000"/>
                                <w:sz w:val="26"/>
                                <w:szCs w:val="26"/>
                              </w:rPr>
                            </w:pPr>
                            <w:r w:rsidRPr="009855F9">
                              <w:rPr>
                                <w:b/>
                                <w:bCs/>
                                <w:color w:val="000000"/>
                                <w:sz w:val="26"/>
                                <w:szCs w:val="26"/>
                              </w:rPr>
                              <w:t>DỰ THẢO</w:t>
                            </w:r>
                          </w:p>
                          <w:p w14:paraId="7307F8F5" w14:textId="77777777" w:rsidR="00254A30" w:rsidRPr="00ED5CF0" w:rsidRDefault="00254A30" w:rsidP="00254A30">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37.45pt;margin-top:5.9pt;width:85.5pt;height:23.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">
                <v:textbox>
                  <w:txbxContent>
                    <w:p w14:paraId="3E7A4077" w14:textId="77777777" w:rsidR="00254A30" w:rsidRPr="009855F9" w:rsidRDefault="00254A30" w:rsidP="00254A30">
                      <w:pPr>
                        <w:jc w:val="center"/>
                        <w:rPr>
                          <w:b/>
                          <w:bCs/>
                          <w:color w:val="000000"/>
                          <w:sz w:val="26"/>
                          <w:szCs w:val="26"/>
                        </w:rPr>
                      </w:pPr>
                      <w:r w:rsidRPr="009855F9">
                        <w:rPr>
                          <w:b/>
                          <w:bCs/>
                          <w:color w:val="000000"/>
                          <w:sz w:val="26"/>
                          <w:szCs w:val="26"/>
                        </w:rPr>
                        <w:t>DỰ THẢO</w:t>
                      </w:r>
                    </w:p>
                    <w:p w14:paraId="7307F8F5" w14:textId="77777777" w:rsidR="00254A30" w:rsidRPr="00ED5CF0" w:rsidRDefault="00254A30" w:rsidP="00254A30">
                      <w:pPr>
                        <w:jc w:val="center"/>
                      </w:pPr>
                    </w:p>
                  </w:txbxContent>
                </v:textbox>
              </v:shape>
            </w:pict>
          </mc:Fallback>
        </mc:AlternateContent>
      </w:r>
    </w:p>
    <w:p w14:paraId="19747860" w14:textId="39C141AD" w:rsidR="000E0E75" w:rsidRPr="00522B20" w:rsidRDefault="00B87120" w:rsidP="00E67778">
      <w:pPr>
        <w:spacing w:after="0" w:line="360" w:lineRule="exact"/>
        <w:jc w:val="center"/>
        <w:rPr>
          <w:rFonts w:eastAsia="Times New Roman" w:cs="Times New Roman"/>
          <w:b/>
          <w:szCs w:val="28"/>
          <w:lang w:val="vi-VN"/>
        </w:rPr>
      </w:pPr>
      <w:r w:rsidRPr="00522B20">
        <w:rPr>
          <w:rFonts w:eastAsia="Times New Roman" w:cs="Times New Roman"/>
          <w:b/>
          <w:szCs w:val="28"/>
          <w:lang w:val="vi-VN"/>
        </w:rPr>
        <w:t>BÁO CÁO</w:t>
      </w:r>
    </w:p>
    <w:p w14:paraId="286E97E0" w14:textId="79E8617B" w:rsidR="004134B6" w:rsidRPr="004134B6" w:rsidRDefault="002B5173" w:rsidP="00E67778">
      <w:pPr>
        <w:widowControl w:val="0"/>
        <w:autoSpaceDE w:val="0"/>
        <w:autoSpaceDN w:val="0"/>
        <w:adjustRightInd w:val="0"/>
        <w:spacing w:after="0"/>
        <w:jc w:val="center"/>
        <w:rPr>
          <w:rFonts w:eastAsia="Times New Roman" w:cs="Times New Roman"/>
          <w:b/>
          <w:szCs w:val="28"/>
        </w:rPr>
      </w:pPr>
      <w:r w:rsidRPr="004134B6">
        <w:rPr>
          <w:rFonts w:eastAsia="Times New Roman" w:cs="Times New Roman"/>
          <w:b/>
          <w:szCs w:val="28"/>
        </w:rPr>
        <w:t>Tổng kết việc thi hành</w:t>
      </w:r>
      <w:r w:rsidR="002E2F32" w:rsidRPr="004134B6">
        <w:rPr>
          <w:rFonts w:eastAsia="Times New Roman" w:cs="Times New Roman"/>
          <w:b/>
          <w:szCs w:val="28"/>
        </w:rPr>
        <w:t xml:space="preserve"> </w:t>
      </w:r>
      <w:r w:rsidR="005F1A2B">
        <w:rPr>
          <w:rFonts w:eastAsia="Times New Roman" w:cs="Times New Roman"/>
          <w:b/>
          <w:szCs w:val="28"/>
        </w:rPr>
        <w:t>Q</w:t>
      </w:r>
      <w:r w:rsidR="004134B6" w:rsidRPr="004134B6">
        <w:rPr>
          <w:rFonts w:eastAsia="Times New Roman" w:cs="Times New Roman"/>
          <w:b/>
          <w:szCs w:val="28"/>
        </w:rPr>
        <w:t xml:space="preserve">uy định </w:t>
      </w:r>
      <w:r w:rsidR="005F1A2B">
        <w:rPr>
          <w:rFonts w:eastAsia="Times New Roman" w:cs="Times New Roman"/>
          <w:b/>
          <w:szCs w:val="28"/>
        </w:rPr>
        <w:t xml:space="preserve">về </w:t>
      </w:r>
      <w:r w:rsidR="004134B6" w:rsidRPr="004134B6">
        <w:rPr>
          <w:b/>
          <w:color w:val="000000"/>
        </w:rPr>
        <w:t>quy mô và thời hạn tồn tại của công trình cấp giấy phép xây dựng có thời hạn</w:t>
      </w:r>
      <w:r w:rsidR="005F1A2B">
        <w:rPr>
          <w:b/>
          <w:color w:val="000000"/>
        </w:rPr>
        <w:t>, Q</w:t>
      </w:r>
      <w:r w:rsidR="004134B6" w:rsidRPr="004134B6">
        <w:rPr>
          <w:b/>
          <w:bCs/>
          <w:color w:val="000000"/>
        </w:rPr>
        <w:t xml:space="preserve">uy định </w:t>
      </w:r>
      <w:r w:rsidR="004134B6" w:rsidRPr="004134B6">
        <w:rPr>
          <w:b/>
          <w:bCs/>
        </w:rPr>
        <w:t>về quản lý trật tự xây dựng, trách nhiệm phối hợp quản lý trật tự xây dựng; phân cấp quản lý trật tự xây dựng và tiếp nhận thông báo khởi công xây dựng công trình trên địa bàn tỉnh Quảng Ngãi</w:t>
      </w:r>
      <w:r w:rsidR="005F1A2B">
        <w:rPr>
          <w:b/>
          <w:bCs/>
        </w:rPr>
        <w:t>/</w:t>
      </w:r>
      <w:r w:rsidR="005F1A2B" w:rsidRPr="00EF7218">
        <w:rPr>
          <w:b/>
          <w:szCs w:val="28"/>
        </w:rPr>
        <w:t>/Đánh giá thực trạng quan hệ xã hội có liên quan đến chính sách/dự thảo</w:t>
      </w:r>
      <w:r w:rsidR="005F1A2B">
        <w:rPr>
          <w:b/>
          <w:szCs w:val="28"/>
        </w:rPr>
        <w:t xml:space="preserve"> </w:t>
      </w:r>
      <w:r w:rsidR="005F1A2B" w:rsidRPr="0091478F">
        <w:rPr>
          <w:b/>
          <w:szCs w:val="28"/>
        </w:rPr>
        <w:t xml:space="preserve">Quy định về một số nội dung quản lý hoạt động xây dựng trên </w:t>
      </w:r>
      <w:r w:rsidR="005F1A2B" w:rsidRPr="0091478F">
        <w:rPr>
          <w:rFonts w:hint="eastAsia"/>
          <w:b/>
          <w:szCs w:val="28"/>
        </w:rPr>
        <w:t>đ</w:t>
      </w:r>
      <w:r w:rsidR="005F1A2B" w:rsidRPr="0091478F">
        <w:rPr>
          <w:b/>
          <w:szCs w:val="28"/>
        </w:rPr>
        <w:t>ịa bàn tỉnh Quảng Ngãi</w:t>
      </w:r>
      <w:r w:rsidR="005F1A2B" w:rsidRPr="007902EB">
        <w:rPr>
          <w:b/>
          <w:i/>
          <w:iCs/>
          <w:szCs w:val="28"/>
        </w:rPr>
        <w:t xml:space="preserve"> </w:t>
      </w:r>
    </w:p>
    <w:p w14:paraId="5559AE0C" w14:textId="03280AB7" w:rsidR="00B87120" w:rsidRPr="00522B20" w:rsidRDefault="00B87120" w:rsidP="00E67778">
      <w:pPr>
        <w:widowControl w:val="0"/>
        <w:autoSpaceDE w:val="0"/>
        <w:autoSpaceDN w:val="0"/>
        <w:adjustRightInd w:val="0"/>
        <w:spacing w:before="120" w:after="0"/>
        <w:jc w:val="center"/>
        <w:rPr>
          <w:rFonts w:cs="Times New Roman"/>
          <w:b/>
          <w:bCs/>
          <w:szCs w:val="28"/>
          <w:lang w:val="vi-VN"/>
        </w:rPr>
      </w:pPr>
      <w:r w:rsidRPr="00522B20">
        <w:rPr>
          <w:rFonts w:cs="Times New Roman"/>
          <w:noProof/>
          <w:sz w:val="26"/>
          <w:szCs w:val="26"/>
        </w:rPr>
        <mc:AlternateContent>
          <mc:Choice Requires="wps">
            <w:drawing>
              <wp:anchor distT="0" distB="0" distL="114300" distR="114300" simplePos="0" relativeHeight="251652096" behindDoc="0" locked="0" layoutInCell="1" allowOverlap="1" wp14:anchorId="2A207D37" wp14:editId="373AEB18">
                <wp:simplePos x="0" y="0"/>
                <wp:positionH relativeFrom="column">
                  <wp:posOffset>2403763</wp:posOffset>
                </wp:positionH>
                <wp:positionV relativeFrom="paragraph">
                  <wp:posOffset>2540</wp:posOffset>
                </wp:positionV>
                <wp:extent cx="899968" cy="0"/>
                <wp:effectExtent l="0" t="0" r="14605" b="1905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996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CAFE492" id="Line 2"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25pt,.2pt" to="260.1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"/>
            </w:pict>
          </mc:Fallback>
        </mc:AlternateContent>
      </w:r>
    </w:p>
    <w:p w14:paraId="3ED12A98" w14:textId="30973023" w:rsidR="00E85DCB" w:rsidRPr="00522B20" w:rsidRDefault="001B70DE" w:rsidP="003D4D01">
      <w:pPr>
        <w:spacing w:after="120" w:line="240" w:lineRule="auto"/>
        <w:ind w:firstLine="720"/>
        <w:jc w:val="both"/>
      </w:pPr>
      <w:r w:rsidRPr="00987526">
        <w:t xml:space="preserve">Thực hiện quy định của Luật Ban hành văn bản quy phạm pháp luật </w:t>
      </w:r>
      <w:r w:rsidR="00987526" w:rsidRPr="00987526">
        <w:rPr>
          <w:color w:val="000000"/>
        </w:rPr>
        <w:t xml:space="preserve">luật </w:t>
      </w:r>
      <w:bookmarkStart w:id="1" w:name="tvpllink_wmctndtokn"/>
      <w:r w:rsidR="00987526" w:rsidRPr="00987526">
        <w:rPr>
          <w:color w:val="000000"/>
        </w:rPr>
        <w:t xml:space="preserve">số </w:t>
      </w:r>
      <w:hyperlink r:id="rId9" w:tgtFrame="_blank" w:history="1">
        <w:r w:rsidR="00987526" w:rsidRPr="00987526">
          <w:rPr>
            <w:color w:val="000000"/>
          </w:rPr>
          <w:t>64/2025/QH15</w:t>
        </w:r>
      </w:hyperlink>
      <w:bookmarkEnd w:id="1"/>
      <w:r w:rsidR="00987526">
        <w:rPr>
          <w:color w:val="000000"/>
        </w:rPr>
        <w:t xml:space="preserve"> </w:t>
      </w:r>
      <w:r w:rsidR="00987526" w:rsidRPr="00987526">
        <w:t xml:space="preserve">được </w:t>
      </w:r>
      <w:r w:rsidR="00987526" w:rsidRPr="00987526">
        <w:rPr>
          <w:color w:val="000000"/>
        </w:rPr>
        <w:t>sửa đổi, bổ sung một số điều bởi</w:t>
      </w:r>
      <w:r w:rsidR="000752BF">
        <w:rPr>
          <w:color w:val="000000"/>
        </w:rPr>
        <w:t xml:space="preserve"> </w:t>
      </w:r>
      <w:r w:rsidR="00987526" w:rsidRPr="00987526">
        <w:rPr>
          <w:color w:val="000000"/>
        </w:rPr>
        <w:t>Luật số 87/2025/QH15</w:t>
      </w:r>
      <w:r w:rsidRPr="00987526">
        <w:t>, Sở Xây dựng đã tiến hành tổng kết việc thi hành</w:t>
      </w:r>
      <w:r w:rsidR="001820C5" w:rsidRPr="00987526">
        <w:t xml:space="preserve"> </w:t>
      </w:r>
      <w:r w:rsidR="004775A6" w:rsidRPr="004775A6">
        <w:t>Quy định về quy mô và thời hạn tồn tại của công trình cấp giấy phép xây dựng có thời hạn, Quy định về quản lý trật tự xây dựng, trách nhiệm phối hợp quản lý trật tự xây dựng; phân cấp quản lý trật tự xây dựng và tiếp nhận thông báo khởi công xây dựng công trình trên địa bàn tỉnh Quảng Ngãi//Đánh giá thực trạng quan hệ xã hội có liên quan đến chính sách/dự thảo Quy định về một số nội dung quản lý hoạt động xây dựng trên địa bàn tỉnh Quả</w:t>
      </w:r>
      <w:r w:rsidR="004775A6">
        <w:t>ng Ngãi</w:t>
      </w:r>
      <w:r w:rsidRPr="00987526">
        <w:t>. Kết quả như</w:t>
      </w:r>
      <w:r w:rsidRPr="00522B20">
        <w:t xml:space="preserve"> sau:</w:t>
      </w:r>
    </w:p>
    <w:p w14:paraId="5DD5F6F1" w14:textId="51F30ED1" w:rsidR="00C466BD" w:rsidRPr="00522B20" w:rsidRDefault="006F1769" w:rsidP="003D4D01">
      <w:pPr>
        <w:pStyle w:val="Heading2"/>
        <w:rPr>
          <w:rFonts w:cs="Times New Roman"/>
          <w:sz w:val="26"/>
        </w:rPr>
      </w:pPr>
      <w:r w:rsidRPr="00522B20">
        <w:rPr>
          <w:rFonts w:cs="Times New Roman"/>
          <w:sz w:val="26"/>
        </w:rPr>
        <w:t xml:space="preserve">I. </w:t>
      </w:r>
      <w:r w:rsidR="001820C5" w:rsidRPr="00522B20">
        <w:rPr>
          <w:rFonts w:cs="Times New Roman"/>
          <w:sz w:val="26"/>
        </w:rPr>
        <w:t>BỐI CẢNH THỰC HIỆN TỔNG KẾT</w:t>
      </w:r>
      <w:r w:rsidR="002C5280">
        <w:rPr>
          <w:rFonts w:cs="Times New Roman"/>
          <w:sz w:val="26"/>
        </w:rPr>
        <w:t>/ĐÁNH GIÁ</w:t>
      </w:r>
      <w:r w:rsidRPr="00522B20">
        <w:rPr>
          <w:rFonts w:cs="Times New Roman"/>
          <w:sz w:val="26"/>
        </w:rPr>
        <w:t xml:space="preserve"> </w:t>
      </w:r>
      <w:bookmarkEnd w:id="0"/>
    </w:p>
    <w:p w14:paraId="00D2B72E" w14:textId="77777777" w:rsidR="00C82563" w:rsidRDefault="00C82563" w:rsidP="003D4D01">
      <w:pPr>
        <w:spacing w:after="120" w:line="240" w:lineRule="auto"/>
        <w:ind w:firstLine="720"/>
        <w:jc w:val="both"/>
        <w:rPr>
          <w:spacing w:val="-2"/>
          <w:szCs w:val="28"/>
          <w:lang w:val="nl-NL"/>
        </w:rPr>
      </w:pPr>
      <w:bookmarkStart w:id="2" w:name="_Toc124153516"/>
      <w:r w:rsidRPr="00EF7218">
        <w:rPr>
          <w:spacing w:val="-2"/>
          <w:szCs w:val="28"/>
          <w:lang w:val="nl-NL"/>
        </w:rPr>
        <w:t>1. Bối cảnh trong nước và quốc tế liên quan đến các chính sách/dự thảo/quan hệ xã hội (nếu có).</w:t>
      </w:r>
    </w:p>
    <w:p w14:paraId="2ECA1BE1" w14:textId="04A02A38" w:rsidR="00C82563" w:rsidRDefault="00C82563" w:rsidP="003D4D01">
      <w:pPr>
        <w:spacing w:after="120" w:line="240" w:lineRule="auto"/>
        <w:ind w:firstLine="720"/>
        <w:jc w:val="both"/>
        <w:rPr>
          <w:iCs/>
          <w:spacing w:val="-2"/>
          <w:szCs w:val="28"/>
        </w:rPr>
      </w:pPr>
      <w:r>
        <w:rPr>
          <w:iCs/>
          <w:spacing w:val="-2"/>
          <w:szCs w:val="28"/>
        </w:rPr>
        <w:t xml:space="preserve">Trước ngày 01/7/2026, để triển khai thực hiện </w:t>
      </w:r>
      <w:r w:rsidRPr="006C52D2">
        <w:rPr>
          <w:iCs/>
          <w:spacing w:val="-2"/>
          <w:szCs w:val="28"/>
        </w:rPr>
        <w:t>Luật Xây dựng số 50/2014/QH13, Luật Xây dựng sửa đổi, bổ sung năm 2020</w:t>
      </w:r>
      <w:r>
        <w:rPr>
          <w:iCs/>
          <w:spacing w:val="-2"/>
          <w:szCs w:val="28"/>
        </w:rPr>
        <w:t xml:space="preserve">, </w:t>
      </w:r>
      <w:r w:rsidRPr="004E4261">
        <w:rPr>
          <w:iCs/>
          <w:spacing w:val="-2"/>
          <w:szCs w:val="28"/>
        </w:rPr>
        <w:t>Nghị định số 175/2024/NĐ-CP ngày 30/12/2024 của Chính phủ quy định chi tiết một số điều và biện pháp thi hành Luật Xây dựng về quản lý hoạt động xây dựng</w:t>
      </w:r>
      <w:r>
        <w:rPr>
          <w:iCs/>
          <w:spacing w:val="-2"/>
          <w:szCs w:val="28"/>
        </w:rPr>
        <w:t xml:space="preserve"> phù hợp trên địa bàn tỉnh, </w:t>
      </w:r>
      <w:r w:rsidRPr="00C82563">
        <w:rPr>
          <w:iCs/>
          <w:spacing w:val="-2"/>
          <w:szCs w:val="28"/>
        </w:rPr>
        <w:t xml:space="preserve">Sở Xây dựng đã tham mưu UBND tỉnh Quảng Ngãi ban hành các quy định: (1) Quy định về quản lý trật tự xây dựng, trách nhiệm phối hợp quản lý trật tự xây dựng; phân cấp quản lý trật tự xây dựng và tiếp nhận thông báo khởi công xây dựng công trình trên địa bàn tỉnh Quảng Ngãi tại Quyết định số 08/2026/QĐ-UBND ngày 20/01/2026; (2) Quy định về phân cấp thẩm quyền cấp giấy phép xây dựng, quy mô và thời hạn tồn tại của công trình cấp giấy phép xây dựng có thời hạn trên địa bàn tỉnh Quảng Ngãi tại Quyết định số 14/2026/QĐ-UBND ngày 07/02/2026. </w:t>
      </w:r>
    </w:p>
    <w:p w14:paraId="0A9B74CF" w14:textId="77777777" w:rsidR="00A62F37" w:rsidRPr="004E4261" w:rsidRDefault="00A62F37" w:rsidP="003D4D01">
      <w:pPr>
        <w:widowControl w:val="0"/>
        <w:spacing w:after="120" w:line="240" w:lineRule="auto"/>
        <w:ind w:firstLine="720"/>
        <w:jc w:val="both"/>
        <w:rPr>
          <w:iCs/>
          <w:spacing w:val="-2"/>
          <w:szCs w:val="28"/>
        </w:rPr>
      </w:pPr>
      <w:r w:rsidRPr="004E4261">
        <w:rPr>
          <w:iCs/>
          <w:spacing w:val="-2"/>
          <w:szCs w:val="28"/>
        </w:rPr>
        <w:t>Việc ban hành các quyết định nêu trên là phù hợp với quy định của pháp luật và điều kiện thực tế của tỉnh, cơ sở pháp lý để các cơ quan cấp giấy phép xây dựng có thời hạn;  nâng cao ý thức chấp hành pháp luật về xây dựng cho cá nhân, tổ chức khi tham gia hoạt động xây dựng, góp phần nâng cao hiệu lực hiệu quả trong công tác quản lý nhà nước về xây dựng của địa phương.</w:t>
      </w:r>
    </w:p>
    <w:p w14:paraId="25F92D32" w14:textId="0F9DA868" w:rsidR="00902C2E" w:rsidRPr="00B22626" w:rsidRDefault="00902C2E" w:rsidP="003D4D01">
      <w:pPr>
        <w:widowControl w:val="0"/>
        <w:spacing w:after="120" w:line="240" w:lineRule="auto"/>
        <w:ind w:firstLine="720"/>
        <w:jc w:val="both"/>
        <w:rPr>
          <w:iCs/>
          <w:spacing w:val="-2"/>
          <w:szCs w:val="28"/>
        </w:rPr>
      </w:pPr>
      <w:r w:rsidRPr="00922592">
        <w:rPr>
          <w:iCs/>
          <w:spacing w:val="-2"/>
          <w:szCs w:val="28"/>
        </w:rPr>
        <w:lastRenderedPageBreak/>
        <w:t xml:space="preserve">Quốc hội đã ban hành </w:t>
      </w:r>
      <w:r w:rsidRPr="00A36873">
        <w:rPr>
          <w:iCs/>
          <w:spacing w:val="-2"/>
          <w:szCs w:val="28"/>
        </w:rPr>
        <w:t>Luật Xây dựng số 135/2025/QH15</w:t>
      </w:r>
      <w:r>
        <w:rPr>
          <w:iCs/>
          <w:spacing w:val="-2"/>
          <w:szCs w:val="28"/>
        </w:rPr>
        <w:t xml:space="preserve">, </w:t>
      </w:r>
      <w:r w:rsidRPr="00922592">
        <w:rPr>
          <w:iCs/>
          <w:spacing w:val="-2"/>
          <w:szCs w:val="28"/>
        </w:rPr>
        <w:t xml:space="preserve">Chính phủ đã ban hành các Nghị định số </w:t>
      </w:r>
      <w:r w:rsidRPr="0077231E">
        <w:rPr>
          <w:spacing w:val="-2"/>
          <w:szCs w:val="28"/>
        </w:rPr>
        <w:t xml:space="preserve">217/2026/NĐ-CP </w:t>
      </w:r>
      <w:r>
        <w:rPr>
          <w:spacing w:val="-2"/>
          <w:szCs w:val="28"/>
        </w:rPr>
        <w:t xml:space="preserve">ngày 19/6/2026 </w:t>
      </w:r>
      <w:r w:rsidRPr="0077231E">
        <w:rPr>
          <w:iCs/>
          <w:spacing w:val="-2"/>
          <w:szCs w:val="28"/>
        </w:rPr>
        <w:t>quy định chi tiết một số điều của </w:t>
      </w:r>
      <w:hyperlink r:id="rId10" w:tgtFrame="_blank" w:tooltip="Luật Xây dựng" w:history="1">
        <w:r w:rsidRPr="0077231E">
          <w:rPr>
            <w:spacing w:val="-2"/>
            <w:szCs w:val="28"/>
          </w:rPr>
          <w:t>Luật Xây dựng</w:t>
        </w:r>
      </w:hyperlink>
      <w:r w:rsidRPr="0077231E">
        <w:rPr>
          <w:iCs/>
          <w:spacing w:val="-2"/>
          <w:szCs w:val="28"/>
        </w:rPr>
        <w:t> về quản lý hoạt động xây dựng</w:t>
      </w:r>
      <w:r>
        <w:rPr>
          <w:iCs/>
          <w:spacing w:val="-2"/>
          <w:szCs w:val="28"/>
        </w:rPr>
        <w:t xml:space="preserve">. </w:t>
      </w:r>
      <w:r w:rsidRPr="00BE3A15">
        <w:rPr>
          <w:szCs w:val="28"/>
        </w:rPr>
        <w:t xml:space="preserve">Do có sự </w:t>
      </w:r>
      <w:r>
        <w:rPr>
          <w:szCs w:val="28"/>
        </w:rPr>
        <w:t xml:space="preserve">ban hành mới, </w:t>
      </w:r>
      <w:r w:rsidRPr="00BE3A15">
        <w:rPr>
          <w:szCs w:val="28"/>
        </w:rPr>
        <w:t>thay đổi</w:t>
      </w:r>
      <w:r>
        <w:rPr>
          <w:szCs w:val="28"/>
        </w:rPr>
        <w:t>, bổ sung</w:t>
      </w:r>
      <w:r w:rsidRPr="00BE3A15">
        <w:rPr>
          <w:szCs w:val="28"/>
        </w:rPr>
        <w:t xml:space="preserve"> về các quy định như trên, để </w:t>
      </w:r>
      <w:r>
        <w:rPr>
          <w:szCs w:val="28"/>
        </w:rPr>
        <w:t>kịp thời tham mưu Uỷ ban nhân dân tỉnh ban hành các quy định Chính phủ đảm bảo phù hợp với tình hình thực t</w:t>
      </w:r>
      <w:r w:rsidR="005C5C47">
        <w:rPr>
          <w:szCs w:val="28"/>
        </w:rPr>
        <w:t>iễn</w:t>
      </w:r>
      <w:bookmarkStart w:id="3" w:name="_GoBack"/>
      <w:bookmarkEnd w:id="3"/>
      <w:r>
        <w:rPr>
          <w:szCs w:val="28"/>
        </w:rPr>
        <w:t xml:space="preserve"> địa phương. Nên việc </w:t>
      </w:r>
      <w:r w:rsidRPr="00B22626">
        <w:rPr>
          <w:iCs/>
          <w:spacing w:val="-2"/>
          <w:szCs w:val="28"/>
        </w:rPr>
        <w:t xml:space="preserve">xây dựng và trình UBND tỉnh ban hành Quyết định Quy định quy mô, thời hạn tồn tại của công trình cấp giấy phép xây dựng có thời hạn; Quy định về quản lý trật tự xây dựng, phân cấp quản lý trật tự xây dựng và tiếp nhận thông báo khởi công xây dựng công trình trên địa bàn tỉnh Quảng Ngãi thay thế Quyết định số 08/2026/QĐ-UBND ngày 20/01/2026 và Quyết định số 14/2026/QĐ-UBND ngày 07/02/2026 của UBND tỉnh Quảng Ngãi là cần thiết và đảm bảo phù hợp quy định pháp luật. </w:t>
      </w:r>
    </w:p>
    <w:bookmarkEnd w:id="2"/>
    <w:p w14:paraId="42555BB5" w14:textId="77777777" w:rsidR="00944867" w:rsidRPr="0090435E" w:rsidRDefault="00722C82" w:rsidP="003D4D01">
      <w:pPr>
        <w:spacing w:after="120" w:line="240" w:lineRule="auto"/>
        <w:ind w:firstLine="720"/>
        <w:jc w:val="both"/>
        <w:rPr>
          <w:szCs w:val="28"/>
        </w:rPr>
      </w:pPr>
      <w:r w:rsidRPr="00522B20">
        <w:rPr>
          <w:rFonts w:cs="Times New Roman"/>
          <w:szCs w:val="28"/>
        </w:rPr>
        <w:t>2. Quá trình thực hiện tổng kết</w:t>
      </w:r>
      <w:r w:rsidR="00944867" w:rsidRPr="0090435E">
        <w:rPr>
          <w:szCs w:val="28"/>
        </w:rPr>
        <w:t>/đánh giá thực trạng.</w:t>
      </w:r>
    </w:p>
    <w:p w14:paraId="04D128C2" w14:textId="77777777" w:rsidR="00944867" w:rsidRDefault="00944867" w:rsidP="003D4D01">
      <w:pPr>
        <w:spacing w:after="120" w:line="240" w:lineRule="auto"/>
        <w:ind w:firstLine="720"/>
        <w:jc w:val="both"/>
        <w:rPr>
          <w:spacing w:val="-2"/>
          <w:szCs w:val="28"/>
          <w:lang w:val="nl-NL"/>
        </w:rPr>
      </w:pPr>
      <w:r>
        <w:rPr>
          <w:szCs w:val="28"/>
        </w:rPr>
        <w:t xml:space="preserve">- </w:t>
      </w:r>
      <w:r w:rsidRPr="00B00F1C">
        <w:rPr>
          <w:szCs w:val="28"/>
        </w:rPr>
        <w:t>Sở Xây dựng đã xây dựng Sổ tay điện tử ngành</w:t>
      </w:r>
      <w:r>
        <w:rPr>
          <w:szCs w:val="28"/>
        </w:rPr>
        <w:t xml:space="preserve"> </w:t>
      </w:r>
      <w:r w:rsidRPr="00B00F1C">
        <w:rPr>
          <w:szCs w:val="28"/>
        </w:rPr>
        <w:t>xây dựng, gửi đến</w:t>
      </w:r>
      <w:r>
        <w:rPr>
          <w:szCs w:val="28"/>
        </w:rPr>
        <w:t xml:space="preserve"> cho UBND các xã, phường, đặc khu </w:t>
      </w:r>
      <w:r w:rsidRPr="00B00F1C">
        <w:rPr>
          <w:szCs w:val="28"/>
        </w:rPr>
        <w:t>để nghiên cứu, áp dụng nhằm đảm bảo tính</w:t>
      </w:r>
      <w:r>
        <w:rPr>
          <w:szCs w:val="28"/>
        </w:rPr>
        <w:t xml:space="preserve"> </w:t>
      </w:r>
      <w:r w:rsidRPr="00B00F1C">
        <w:rPr>
          <w:szCs w:val="28"/>
        </w:rPr>
        <w:t>thống nhất, hiệu quả trong việc thực hiện chính quyền địa phương 2 cấp</w:t>
      </w:r>
      <w:r>
        <w:rPr>
          <w:szCs w:val="28"/>
        </w:rPr>
        <w:t xml:space="preserve"> tại Công văn số </w:t>
      </w:r>
      <w:r w:rsidRPr="00C30591">
        <w:rPr>
          <w:szCs w:val="28"/>
        </w:rPr>
        <w:t>36/SXD-HĐXD ngày 08/7/2025.</w:t>
      </w:r>
      <w:r>
        <w:rPr>
          <w:szCs w:val="28"/>
        </w:rPr>
        <w:t xml:space="preserve"> Trong đó, Sở Xây dựng có thực hiện khảo sát những khó khăn, vướng mắc của các quy định pháp luật về xây dựng trong quá trình triển khai thực hiện; Thực hiện tổng hợp, nghiên cứu bổ sung, điều chỉnh trong </w:t>
      </w:r>
      <w:r w:rsidRPr="0091478F">
        <w:rPr>
          <w:spacing w:val="-2"/>
          <w:szCs w:val="28"/>
          <w:lang w:val="nl-NL"/>
        </w:rPr>
        <w:t xml:space="preserve">Quy định về một số nội dung quản lý hoạt động xây dựng trên </w:t>
      </w:r>
      <w:r w:rsidRPr="0091478F">
        <w:rPr>
          <w:rFonts w:hint="eastAsia"/>
          <w:spacing w:val="-2"/>
          <w:szCs w:val="28"/>
          <w:lang w:val="nl-NL"/>
        </w:rPr>
        <w:t>đ</w:t>
      </w:r>
      <w:r w:rsidRPr="0091478F">
        <w:rPr>
          <w:spacing w:val="-2"/>
          <w:szCs w:val="28"/>
          <w:lang w:val="nl-NL"/>
        </w:rPr>
        <w:t>ịa bàn tỉnh Quảng Ngãi</w:t>
      </w:r>
      <w:r>
        <w:rPr>
          <w:spacing w:val="-2"/>
          <w:szCs w:val="28"/>
          <w:lang w:val="nl-NL"/>
        </w:rPr>
        <w:t>.</w:t>
      </w:r>
    </w:p>
    <w:p w14:paraId="67153DD7" w14:textId="1D9483DE" w:rsidR="00944867" w:rsidRDefault="00944867" w:rsidP="003D4D01">
      <w:pPr>
        <w:spacing w:after="120" w:line="240" w:lineRule="auto"/>
        <w:ind w:firstLine="720"/>
        <w:jc w:val="both"/>
        <w:rPr>
          <w:spacing w:val="-2"/>
          <w:szCs w:val="28"/>
          <w:lang w:val="nl-NL"/>
        </w:rPr>
      </w:pPr>
      <w:r>
        <w:rPr>
          <w:spacing w:val="-2"/>
          <w:szCs w:val="28"/>
          <w:lang w:val="nl-NL"/>
        </w:rPr>
        <w:t xml:space="preserve">- Sở Xây dựng cũng đã thực hiện </w:t>
      </w:r>
      <w:r w:rsidRPr="00371F00">
        <w:rPr>
          <w:spacing w:val="-2"/>
          <w:szCs w:val="28"/>
          <w:lang w:val="nl-NL"/>
        </w:rPr>
        <w:t>việc rà soát, cập nhật danh sách cán bộ công chức có chuyên</w:t>
      </w:r>
      <w:r>
        <w:rPr>
          <w:spacing w:val="-2"/>
          <w:szCs w:val="28"/>
          <w:lang w:val="nl-NL"/>
        </w:rPr>
        <w:t xml:space="preserve"> </w:t>
      </w:r>
      <w:r w:rsidRPr="00371F00">
        <w:rPr>
          <w:spacing w:val="-2"/>
          <w:szCs w:val="28"/>
          <w:lang w:val="nl-NL"/>
        </w:rPr>
        <w:t xml:space="preserve">môn, nghiệp vụ trong lĩnh vực xây dựng tại </w:t>
      </w:r>
      <w:r>
        <w:rPr>
          <w:spacing w:val="-2"/>
          <w:szCs w:val="28"/>
          <w:lang w:val="nl-NL"/>
        </w:rPr>
        <w:t xml:space="preserve">UBND các xã, phường, đặc khu tại </w:t>
      </w:r>
      <w:r w:rsidRPr="00BB3B15">
        <w:rPr>
          <w:spacing w:val="-2"/>
          <w:szCs w:val="28"/>
          <w:lang w:val="nl-NL"/>
        </w:rPr>
        <w:t>Công văn số 5181/SXD- HĐXD ngày 10/7/2026</w:t>
      </w:r>
      <w:r>
        <w:rPr>
          <w:spacing w:val="-2"/>
          <w:szCs w:val="28"/>
          <w:lang w:val="nl-NL"/>
        </w:rPr>
        <w:t xml:space="preserve"> để tổng hợp nhân sự, kinh nghiệm làm cơ sở dự thảo quy định.</w:t>
      </w:r>
    </w:p>
    <w:p w14:paraId="34F2571E" w14:textId="4C0DE3D3" w:rsidR="00944867" w:rsidRPr="009B4559" w:rsidRDefault="00944867" w:rsidP="003D4D01">
      <w:pPr>
        <w:spacing w:after="120" w:line="240" w:lineRule="auto"/>
        <w:ind w:firstLine="720"/>
        <w:jc w:val="both"/>
        <w:rPr>
          <w:spacing w:val="-2"/>
          <w:szCs w:val="28"/>
          <w:lang w:val="nl-NL"/>
        </w:rPr>
      </w:pPr>
      <w:r>
        <w:rPr>
          <w:spacing w:val="-2"/>
          <w:szCs w:val="28"/>
          <w:lang w:val="nl-NL"/>
        </w:rPr>
        <w:t xml:space="preserve">- </w:t>
      </w:r>
      <w:r w:rsidRPr="009B4559">
        <w:rPr>
          <w:spacing w:val="-2"/>
          <w:szCs w:val="28"/>
          <w:lang w:val="nl-NL"/>
        </w:rPr>
        <w:t>Thực hiện chỉ đạo của UBND tỉnh</w:t>
      </w:r>
      <w:r>
        <w:rPr>
          <w:spacing w:val="-2"/>
          <w:szCs w:val="28"/>
          <w:lang w:val="nl-NL"/>
        </w:rPr>
        <w:t xml:space="preserve"> tại văn bản số 7744/UBND-CNXD về đăng ký xây dựng </w:t>
      </w:r>
      <w:r w:rsidR="00F31043">
        <w:rPr>
          <w:spacing w:val="-2"/>
          <w:szCs w:val="28"/>
          <w:lang w:val="nl-NL"/>
        </w:rPr>
        <w:t>Q</w:t>
      </w:r>
      <w:r>
        <w:rPr>
          <w:spacing w:val="-2"/>
          <w:szCs w:val="28"/>
          <w:lang w:val="nl-NL"/>
        </w:rPr>
        <w:t>uyết định</w:t>
      </w:r>
      <w:r w:rsidR="00F31043">
        <w:rPr>
          <w:spacing w:val="-2"/>
          <w:szCs w:val="28"/>
          <w:lang w:val="nl-NL"/>
        </w:rPr>
        <w:t xml:space="preserve"> Uỷ ban nhân dân tỉnh</w:t>
      </w:r>
      <w:r w:rsidRPr="009B4559">
        <w:rPr>
          <w:spacing w:val="-2"/>
          <w:szCs w:val="28"/>
          <w:lang w:val="nl-NL"/>
        </w:rPr>
        <w:t xml:space="preserve">, Sở Xây dựng đã xây dựng hồ sơ Dự thảo quyết định theo trình tự, thủ tục </w:t>
      </w:r>
      <w:r>
        <w:rPr>
          <w:spacing w:val="-2"/>
          <w:szCs w:val="28"/>
          <w:lang w:val="nl-NL"/>
        </w:rPr>
        <w:t>thông thường</w:t>
      </w:r>
      <w:r w:rsidRPr="009B4559">
        <w:rPr>
          <w:spacing w:val="-2"/>
          <w:szCs w:val="28"/>
          <w:lang w:val="nl-NL"/>
        </w:rPr>
        <w:t xml:space="preserve"> và có </w:t>
      </w:r>
      <w:r w:rsidRPr="007D321C">
        <w:rPr>
          <w:spacing w:val="-2"/>
          <w:szCs w:val="28"/>
          <w:lang w:val="nl-NL"/>
        </w:rPr>
        <w:t>Công văn số ..../SXD-</w:t>
      </w:r>
      <w:r w:rsidR="00F31043">
        <w:rPr>
          <w:spacing w:val="-2"/>
          <w:szCs w:val="28"/>
          <w:lang w:val="nl-NL"/>
        </w:rPr>
        <w:t>QLCL</w:t>
      </w:r>
      <w:r w:rsidRPr="007D321C">
        <w:rPr>
          <w:spacing w:val="-2"/>
          <w:szCs w:val="28"/>
          <w:lang w:val="nl-NL"/>
        </w:rPr>
        <w:t xml:space="preserve"> ngày .../</w:t>
      </w:r>
      <w:r w:rsidR="00F31043">
        <w:rPr>
          <w:spacing w:val="-2"/>
          <w:szCs w:val="28"/>
          <w:lang w:val="nl-NL"/>
        </w:rPr>
        <w:t>8</w:t>
      </w:r>
      <w:r w:rsidRPr="007D321C">
        <w:rPr>
          <w:spacing w:val="-2"/>
          <w:szCs w:val="28"/>
          <w:lang w:val="nl-NL"/>
        </w:rPr>
        <w:t>/202</w:t>
      </w:r>
      <w:r w:rsidR="00F31043">
        <w:rPr>
          <w:spacing w:val="-2"/>
          <w:szCs w:val="28"/>
          <w:lang w:val="nl-NL"/>
        </w:rPr>
        <w:t>6</w:t>
      </w:r>
      <w:r w:rsidRPr="009B4559">
        <w:rPr>
          <w:spacing w:val="-2"/>
          <w:szCs w:val="28"/>
          <w:lang w:val="nl-NL"/>
        </w:rPr>
        <w:t xml:space="preserve"> gửi lấy ý kiến các cơ quan, đơn vị liên quan và đăng tải trên Cổng thông tin điện tử của tỉnh, của Sở để các cơ quan, tổ chức, cá nhân đóng góp ý kiến theo quy định. Hết thời hạn lấy ý kiến, Sở Xây dựng </w:t>
      </w:r>
      <w:r w:rsidRPr="007D321C">
        <w:rPr>
          <w:spacing w:val="-2"/>
          <w:szCs w:val="28"/>
          <w:lang w:val="nl-NL"/>
        </w:rPr>
        <w:t>đã nhận được ... văn bản góp ý của các sở, ban, ngành và UBND các xã, phường, đặc khu, Sở Xây dựng nghiên cứu, tiếp thu và chỉnh lý, hoàn thiện Dự th</w:t>
      </w:r>
      <w:r w:rsidRPr="009B4559">
        <w:rPr>
          <w:spacing w:val="-2"/>
          <w:szCs w:val="28"/>
          <w:lang w:val="nl-NL"/>
        </w:rPr>
        <w:t>ảo.</w:t>
      </w:r>
    </w:p>
    <w:p w14:paraId="03BDE1B7" w14:textId="77777777" w:rsidR="009229CE" w:rsidRPr="00295A3F" w:rsidRDefault="006F1769" w:rsidP="003D4D01">
      <w:pPr>
        <w:spacing w:after="120" w:line="240" w:lineRule="auto"/>
        <w:ind w:firstLine="720"/>
        <w:jc w:val="both"/>
        <w:rPr>
          <w:b/>
          <w:bCs/>
          <w:spacing w:val="-2"/>
          <w:szCs w:val="28"/>
        </w:rPr>
      </w:pPr>
      <w:bookmarkStart w:id="4" w:name="_Toc124153520"/>
      <w:r w:rsidRPr="00522B20">
        <w:rPr>
          <w:rFonts w:cs="Times New Roman"/>
          <w:b/>
        </w:rPr>
        <w:t>I</w:t>
      </w:r>
      <w:r w:rsidR="00316C6C" w:rsidRPr="00522B20">
        <w:rPr>
          <w:rFonts w:cs="Times New Roman"/>
          <w:b/>
        </w:rPr>
        <w:t>I</w:t>
      </w:r>
      <w:r w:rsidRPr="00522B20">
        <w:rPr>
          <w:rFonts w:cs="Times New Roman"/>
          <w:b/>
        </w:rPr>
        <w:t xml:space="preserve">. </w:t>
      </w:r>
      <w:bookmarkEnd w:id="4"/>
      <w:r w:rsidR="00D84128" w:rsidRPr="00522B20">
        <w:rPr>
          <w:rFonts w:cs="Times New Roman"/>
          <w:b/>
        </w:rPr>
        <w:t>KẾT QUẢ THỰC HIỆN</w:t>
      </w:r>
      <w:r w:rsidR="009229CE" w:rsidRPr="00295A3F">
        <w:rPr>
          <w:b/>
          <w:bCs/>
          <w:spacing w:val="-2"/>
          <w:szCs w:val="28"/>
        </w:rPr>
        <w:t>/THỰC TRẠNG QUAN HỆ XÃ HỘI</w:t>
      </w:r>
    </w:p>
    <w:p w14:paraId="130F2915" w14:textId="77777777" w:rsidR="009229CE" w:rsidRPr="00295A3F" w:rsidRDefault="009229CE" w:rsidP="003D4D01">
      <w:pPr>
        <w:spacing w:after="120" w:line="240" w:lineRule="auto"/>
        <w:ind w:firstLine="720"/>
        <w:jc w:val="both"/>
        <w:rPr>
          <w:spacing w:val="-2"/>
          <w:szCs w:val="28"/>
        </w:rPr>
      </w:pPr>
      <w:r w:rsidRPr="00295A3F">
        <w:rPr>
          <w:b/>
          <w:spacing w:val="-2"/>
          <w:szCs w:val="28"/>
        </w:rPr>
        <w:t>1.</w:t>
      </w:r>
      <w:r w:rsidRPr="00295A3F">
        <w:rPr>
          <w:spacing w:val="-2"/>
          <w:szCs w:val="28"/>
        </w:rPr>
        <w:t xml:space="preserve"> Việc tổ chức thi hành văn bản quy phạm pháp luật/thực trạng các quan hệ xã hội.</w:t>
      </w:r>
    </w:p>
    <w:p w14:paraId="03BE0E26" w14:textId="77777777" w:rsidR="009229CE" w:rsidRPr="00295A3F" w:rsidRDefault="009229CE" w:rsidP="003D4D01">
      <w:pPr>
        <w:spacing w:after="120" w:line="240" w:lineRule="auto"/>
        <w:ind w:firstLine="720"/>
        <w:jc w:val="both"/>
        <w:rPr>
          <w:spacing w:val="-2"/>
          <w:szCs w:val="28"/>
        </w:rPr>
      </w:pPr>
      <w:r w:rsidRPr="00295A3F">
        <w:rPr>
          <w:spacing w:val="-2"/>
          <w:szCs w:val="28"/>
        </w:rPr>
        <w:t xml:space="preserve">Được các cơ quan, đơn vị và địa phương tổ chức triển khai thực hiện tốt, từng bước nâng cao ý thức chấp hành pháp luật về xây dựng cho cá nhân, tổ chức khi tham gia hoạt động xây dựng, góp phần nâng cao hiệu lực hiệu quả trong công tác quản lý nhà nước về xây dựng của địa phương; đồng thời, không còn tình trạng chồng chéo, trùng lắp trong kiểm tra và tránh được tình trạng đùn đẩy trách nhiệm, các địa phương đã xác định rõ trách nhiệm và đối tượng quản lý, từ đó đã chủ động </w:t>
      </w:r>
      <w:r w:rsidRPr="00295A3F">
        <w:rPr>
          <w:spacing w:val="-2"/>
          <w:szCs w:val="28"/>
        </w:rPr>
        <w:lastRenderedPageBreak/>
        <w:t>chỉ đạo, lãnh đạo thực hiện công tác quản lý trật tự xây dựng trên địa bàn có hiệu quả.</w:t>
      </w:r>
    </w:p>
    <w:p w14:paraId="1DCDBE81" w14:textId="14E201E1" w:rsidR="00C32DF8" w:rsidRDefault="00D84128" w:rsidP="003D4D01">
      <w:pPr>
        <w:spacing w:after="120" w:line="240" w:lineRule="auto"/>
        <w:ind w:firstLine="720"/>
        <w:jc w:val="both"/>
        <w:rPr>
          <w:spacing w:val="-2"/>
          <w:szCs w:val="28"/>
          <w:lang w:val="nl-NL"/>
        </w:rPr>
      </w:pPr>
      <w:r w:rsidRPr="00522B20">
        <w:rPr>
          <w:rFonts w:cs="Times New Roman"/>
          <w:b/>
        </w:rPr>
        <w:t xml:space="preserve">2. </w:t>
      </w:r>
      <w:r w:rsidR="00C32DF8" w:rsidRPr="00EF7218">
        <w:rPr>
          <w:spacing w:val="-2"/>
          <w:szCs w:val="28"/>
          <w:lang w:val="nl-NL"/>
        </w:rPr>
        <w:t>Kết quả thi hành/thực trạng pháp luật có liên quan đến quan hệ xã hộ</w:t>
      </w:r>
      <w:r w:rsidR="00C32DF8">
        <w:rPr>
          <w:spacing w:val="-2"/>
          <w:szCs w:val="28"/>
          <w:lang w:val="nl-NL"/>
        </w:rPr>
        <w:t>i:</w:t>
      </w:r>
    </w:p>
    <w:p w14:paraId="62C686B7" w14:textId="2CA93D81" w:rsidR="00C66D4C" w:rsidRDefault="00C66D4C" w:rsidP="003D4D01">
      <w:pPr>
        <w:spacing w:after="120" w:line="240" w:lineRule="auto"/>
        <w:ind w:firstLine="720"/>
        <w:jc w:val="both"/>
        <w:rPr>
          <w:spacing w:val="-2"/>
          <w:szCs w:val="28"/>
          <w:lang w:val="nl-NL"/>
        </w:rPr>
      </w:pPr>
      <w:r w:rsidRPr="00ED778B">
        <w:rPr>
          <w:spacing w:val="-2"/>
          <w:szCs w:val="28"/>
          <w:lang w:val="nl-NL"/>
        </w:rPr>
        <w:t xml:space="preserve">Để triển khai thực hiện các quy định của Luật Xây dựng năm 2014, Luật sửa đổi, bổ sung một số điều của Luật Xây dựng năm 2020, Nghị định số 175/2024/NĐ-CP ngày 30/12/2024 của Chính phủ Quy định chi tiết một số điều và biện pháp thi hành Luật Xây dựng về quản lý hoạt động xây dựng (sau đây viết tắt là Nghị định 175/2024/NĐ-CP), Sở Xây dựng đã kịp thời tham mưu UBND tỉnh Quảng Ngãi (trước đây) ban hành Quyết định </w:t>
      </w:r>
      <w:r>
        <w:rPr>
          <w:spacing w:val="-2"/>
          <w:szCs w:val="28"/>
          <w:lang w:val="nl-NL"/>
        </w:rPr>
        <w:t xml:space="preserve">: </w:t>
      </w:r>
      <w:r w:rsidRPr="00C82563">
        <w:rPr>
          <w:iCs/>
          <w:spacing w:val="-2"/>
          <w:szCs w:val="28"/>
        </w:rPr>
        <w:t>(1) Quy định về quản lý trật tự xây dựng, trách nhiệm phối hợp quản lý trật tự xây dựng; phân cấp quản lý trật tự xây dựng và tiếp nhận thông báo khởi công xây dựng công trình trên địa bàn tỉnh Quảng Ngãi tại Quyết định số 08/2026/QĐ-UBND ngày 20/01/2026; (2) Quy định về phân cấp thẩm quyền cấp giấy phép xây dựng, quy mô và thời hạn tồn tại của công trình cấp giấy phép xây dựng có thời hạn trên địa bàn tỉnh Quảng Ngãi tại Quyết định số 14/2026/QĐ-UBND ngày 07/02/2026</w:t>
      </w:r>
      <w:r w:rsidR="00C32DF8">
        <w:rPr>
          <w:iCs/>
          <w:spacing w:val="-2"/>
          <w:szCs w:val="28"/>
        </w:rPr>
        <w:t>.</w:t>
      </w:r>
    </w:p>
    <w:p w14:paraId="2F0656B8" w14:textId="77777777" w:rsidR="00C32DF8" w:rsidRPr="004E4261" w:rsidRDefault="00C32DF8" w:rsidP="003D4D01">
      <w:pPr>
        <w:widowControl w:val="0"/>
        <w:spacing w:after="120" w:line="240" w:lineRule="auto"/>
        <w:ind w:firstLine="720"/>
        <w:jc w:val="both"/>
        <w:rPr>
          <w:iCs/>
          <w:spacing w:val="-2"/>
          <w:szCs w:val="28"/>
        </w:rPr>
      </w:pPr>
      <w:r w:rsidRPr="004E4261">
        <w:rPr>
          <w:iCs/>
          <w:spacing w:val="-2"/>
          <w:szCs w:val="28"/>
        </w:rPr>
        <w:t>Việc ban hành các quyết định nêu trên là phù hợp với quy định của pháp luật và điều kiện thực tế của tỉnh, cơ sở pháp lý để các cơ quan cấp giấy phép xây dựng có thời hạn;  nâng cao ý thức chấp hành pháp luật về xây dựng cho cá nhân, tổ chức khi tham gia hoạt động xây dựng, góp phần nâng cao hiệu lực hiệu quả trong công tác quản lý nhà nước về xây dựng của địa phương.</w:t>
      </w:r>
    </w:p>
    <w:p w14:paraId="1FD97B8B" w14:textId="1E819C48" w:rsidR="00D84128" w:rsidRPr="00522B20" w:rsidRDefault="009B584D" w:rsidP="003D4D01">
      <w:pPr>
        <w:widowControl w:val="0"/>
        <w:spacing w:after="120" w:line="240" w:lineRule="auto"/>
        <w:ind w:firstLine="720"/>
        <w:jc w:val="both"/>
        <w:rPr>
          <w:rFonts w:cs="Times New Roman"/>
          <w:b/>
        </w:rPr>
      </w:pPr>
      <w:r w:rsidRPr="00522B20">
        <w:rPr>
          <w:rFonts w:cs="Times New Roman"/>
          <w:b/>
        </w:rPr>
        <w:t>3. Khó khăn, vướng mắc và nguyên nhâ</w:t>
      </w:r>
      <w:r w:rsidR="004B1F83" w:rsidRPr="00522B20">
        <w:rPr>
          <w:rFonts w:cs="Times New Roman"/>
          <w:b/>
        </w:rPr>
        <w:t>n</w:t>
      </w:r>
      <w:r w:rsidRPr="00522B20">
        <w:rPr>
          <w:rFonts w:cs="Times New Roman"/>
          <w:b/>
        </w:rPr>
        <w:t xml:space="preserve">: </w:t>
      </w:r>
      <w:r w:rsidRPr="00522B20">
        <w:rPr>
          <w:rFonts w:cs="Times New Roman"/>
          <w:bCs/>
        </w:rPr>
        <w:t>Không.</w:t>
      </w:r>
    </w:p>
    <w:p w14:paraId="348374EB" w14:textId="11A8F8A1" w:rsidR="009B584D" w:rsidRPr="00522B20" w:rsidRDefault="009B584D" w:rsidP="003D4D01">
      <w:pPr>
        <w:widowControl w:val="0"/>
        <w:spacing w:after="120" w:line="240" w:lineRule="auto"/>
        <w:ind w:firstLine="720"/>
        <w:jc w:val="both"/>
        <w:rPr>
          <w:rFonts w:cs="Times New Roman"/>
          <w:b/>
        </w:rPr>
      </w:pPr>
      <w:r w:rsidRPr="00522B20">
        <w:rPr>
          <w:rFonts w:cs="Times New Roman"/>
          <w:b/>
        </w:rPr>
        <w:t xml:space="preserve">4. Xác định những vấn đề mới phát sinh trong thực tiễn: </w:t>
      </w:r>
      <w:r w:rsidRPr="00522B20">
        <w:rPr>
          <w:rFonts w:cs="Times New Roman"/>
          <w:bCs/>
        </w:rPr>
        <w:t>Không.</w:t>
      </w:r>
    </w:p>
    <w:p w14:paraId="12EC5CD0" w14:textId="105A5ECD" w:rsidR="009B584D" w:rsidRPr="00522B20" w:rsidRDefault="009B584D" w:rsidP="003D4D01">
      <w:pPr>
        <w:widowControl w:val="0"/>
        <w:spacing w:after="120" w:line="240" w:lineRule="auto"/>
        <w:ind w:firstLine="720"/>
        <w:jc w:val="both"/>
        <w:rPr>
          <w:rFonts w:cs="Times New Roman"/>
          <w:b/>
        </w:rPr>
      </w:pPr>
      <w:r w:rsidRPr="00522B20">
        <w:rPr>
          <w:rFonts w:cs="Times New Roman"/>
          <w:b/>
        </w:rPr>
        <w:t>5. Những nội dung khác (nếu có):</w:t>
      </w:r>
    </w:p>
    <w:p w14:paraId="1D3B5D0E" w14:textId="61D1AB24" w:rsidR="009B584D" w:rsidRDefault="009B584D" w:rsidP="003D4D01">
      <w:pPr>
        <w:widowControl w:val="0"/>
        <w:spacing w:after="120" w:line="240" w:lineRule="auto"/>
        <w:ind w:firstLine="720"/>
        <w:jc w:val="both"/>
        <w:rPr>
          <w:rFonts w:cs="Times New Roman"/>
          <w:b/>
        </w:rPr>
      </w:pPr>
      <w:r w:rsidRPr="00522B20">
        <w:rPr>
          <w:rFonts w:cs="Times New Roman"/>
          <w:b/>
        </w:rPr>
        <w:t>III. ĐỀ XUẤT, KIẾN NGHỊ</w:t>
      </w:r>
    </w:p>
    <w:p w14:paraId="61EEEA84" w14:textId="484DBBED" w:rsidR="00C32DF8" w:rsidRPr="00A27A50" w:rsidRDefault="00C32DF8" w:rsidP="003D4D01">
      <w:pPr>
        <w:widowControl w:val="0"/>
        <w:spacing w:after="120" w:line="240" w:lineRule="auto"/>
        <w:ind w:firstLine="720"/>
        <w:jc w:val="both"/>
        <w:rPr>
          <w:rFonts w:cs="Times New Roman"/>
        </w:rPr>
      </w:pPr>
      <w:r w:rsidRPr="00A27A50">
        <w:rPr>
          <w:rFonts w:eastAsia="Yu Gothic" w:cs="Times New Roman"/>
          <w:szCs w:val="28"/>
        </w:rPr>
        <w:t xml:space="preserve">Sở Xây dựng đề xuất </w:t>
      </w:r>
      <w:r w:rsidRPr="00A27A50">
        <w:rPr>
          <w:rFonts w:cs="Times New Roman"/>
        </w:rPr>
        <w:t xml:space="preserve">UBND tỉnh ban hành Quyết định Quy định quy mô, thời hạn tồn tại của công trình cấp giấy phép xây dựng có thời hạn; Quy định về quản lý trật tự xây dựng, phân cấp quản lý trật tự xây dựng và tiếp nhận thông báo khởi công xây dựng công trình trên địa bàn tỉnh Quảng Ngãi thay thế Quyết định số 08/2026/QĐ-UBND ngày 20/01/2026 và Quyết định số 14/2026/QĐ-UBND ngày 07/02/2026 của UBND tỉnh Quảng Ngãi nhằm đảm bảo phù hợp quy định pháp luật hiện hành. </w:t>
      </w:r>
    </w:p>
    <w:p w14:paraId="06611B37" w14:textId="77777777" w:rsidR="00CD2D3A" w:rsidRPr="00FE0720" w:rsidRDefault="00CD2D3A" w:rsidP="003D4D01">
      <w:pPr>
        <w:widowControl w:val="0"/>
        <w:spacing w:after="120" w:line="240" w:lineRule="auto"/>
        <w:ind w:firstLine="720"/>
        <w:jc w:val="both"/>
        <w:rPr>
          <w:szCs w:val="28"/>
          <w:lang w:val="fi-FI"/>
        </w:rPr>
      </w:pPr>
      <w:r w:rsidRPr="00FE0720">
        <w:rPr>
          <w:szCs w:val="28"/>
        </w:rPr>
        <w:t>Sở Xây dựng k</w:t>
      </w:r>
      <w:r>
        <w:rPr>
          <w:szCs w:val="28"/>
        </w:rPr>
        <w:t>ính báo cáo</w:t>
      </w:r>
      <w:r w:rsidRPr="00FE0720">
        <w:rPr>
          <w:szCs w:val="28"/>
        </w:rPr>
        <w:t>./.</w:t>
      </w:r>
    </w:p>
    <w:tbl>
      <w:tblPr>
        <w:tblW w:w="9464" w:type="dxa"/>
        <w:tblLook w:val="01E0" w:firstRow="1" w:lastRow="1" w:firstColumn="1" w:lastColumn="1" w:noHBand="0" w:noVBand="0"/>
      </w:tblPr>
      <w:tblGrid>
        <w:gridCol w:w="5070"/>
        <w:gridCol w:w="4394"/>
      </w:tblGrid>
      <w:tr w:rsidR="00B87120" w:rsidRPr="00522B20" w14:paraId="54A256CD" w14:textId="77777777" w:rsidTr="00C1262F">
        <w:trPr>
          <w:trHeight w:val="2113"/>
        </w:trPr>
        <w:tc>
          <w:tcPr>
            <w:tcW w:w="5070" w:type="dxa"/>
          </w:tcPr>
          <w:p w14:paraId="3E83856E" w14:textId="77777777" w:rsidR="006A262D" w:rsidRPr="003D4D01" w:rsidRDefault="006A262D" w:rsidP="006A262D">
            <w:pPr>
              <w:spacing w:after="0" w:line="240" w:lineRule="auto"/>
              <w:rPr>
                <w:rFonts w:cs="Times New Roman"/>
                <w:b/>
                <w:i/>
                <w:sz w:val="24"/>
                <w:szCs w:val="24"/>
              </w:rPr>
            </w:pPr>
            <w:r w:rsidRPr="003D4D01">
              <w:rPr>
                <w:rFonts w:cs="Times New Roman"/>
                <w:b/>
                <w:i/>
                <w:sz w:val="24"/>
                <w:szCs w:val="24"/>
              </w:rPr>
              <w:t>Nơi nhận:</w:t>
            </w:r>
          </w:p>
          <w:p w14:paraId="6B912067" w14:textId="6274AD69" w:rsidR="00CD2D3A" w:rsidRPr="00CD2D3A" w:rsidRDefault="00CD2D3A" w:rsidP="00CD2D3A">
            <w:pPr>
              <w:keepNext/>
              <w:tabs>
                <w:tab w:val="left" w:pos="993"/>
              </w:tabs>
              <w:spacing w:after="0" w:line="240" w:lineRule="auto"/>
              <w:jc w:val="both"/>
              <w:rPr>
                <w:rFonts w:eastAsia="Times New Roman" w:cs="Times New Roman"/>
                <w:sz w:val="22"/>
              </w:rPr>
            </w:pPr>
            <w:r w:rsidRPr="00CD2D3A">
              <w:rPr>
                <w:rFonts w:eastAsia="Times New Roman" w:cs="Times New Roman"/>
                <w:sz w:val="22"/>
              </w:rPr>
              <w:t>- UBND tỉnh;</w:t>
            </w:r>
          </w:p>
          <w:p w14:paraId="3994FA6B" w14:textId="77777777" w:rsidR="00CD2D3A" w:rsidRPr="00CD2D3A" w:rsidRDefault="00CD2D3A" w:rsidP="00CD2D3A">
            <w:pPr>
              <w:keepNext/>
              <w:tabs>
                <w:tab w:val="left" w:pos="993"/>
              </w:tabs>
              <w:spacing w:after="0" w:line="240" w:lineRule="auto"/>
              <w:jc w:val="both"/>
              <w:rPr>
                <w:rFonts w:eastAsia="Times New Roman" w:cs="Times New Roman"/>
                <w:sz w:val="22"/>
              </w:rPr>
            </w:pPr>
            <w:r w:rsidRPr="00CD2D3A">
              <w:rPr>
                <w:rFonts w:eastAsia="Times New Roman" w:cs="Times New Roman"/>
                <w:sz w:val="22"/>
              </w:rPr>
              <w:t>- Sở Tư pháp;</w:t>
            </w:r>
          </w:p>
          <w:p w14:paraId="23579D09" w14:textId="77777777" w:rsidR="00CD2D3A" w:rsidRPr="00CD2D3A" w:rsidRDefault="00CD2D3A" w:rsidP="00CD2D3A">
            <w:pPr>
              <w:keepNext/>
              <w:tabs>
                <w:tab w:val="left" w:pos="993"/>
              </w:tabs>
              <w:spacing w:after="0" w:line="240" w:lineRule="auto"/>
              <w:jc w:val="both"/>
              <w:rPr>
                <w:rFonts w:eastAsia="Times New Roman" w:cs="Times New Roman"/>
                <w:sz w:val="22"/>
              </w:rPr>
            </w:pPr>
            <w:r w:rsidRPr="00CD2D3A">
              <w:rPr>
                <w:rFonts w:eastAsia="Times New Roman" w:cs="Times New Roman"/>
                <w:sz w:val="22"/>
              </w:rPr>
              <w:t>- Các sở, ban, ngành;</w:t>
            </w:r>
          </w:p>
          <w:p w14:paraId="312D8E01" w14:textId="3BAD95AE" w:rsidR="00CD2D3A" w:rsidRPr="00CD2D3A" w:rsidRDefault="00CD2D3A" w:rsidP="00CD2D3A">
            <w:pPr>
              <w:keepNext/>
              <w:tabs>
                <w:tab w:val="left" w:pos="993"/>
              </w:tabs>
              <w:spacing w:after="0" w:line="240" w:lineRule="auto"/>
              <w:jc w:val="both"/>
              <w:rPr>
                <w:rFonts w:eastAsia="Times New Roman" w:cs="Times New Roman"/>
                <w:sz w:val="22"/>
              </w:rPr>
            </w:pPr>
            <w:r w:rsidRPr="00CD2D3A">
              <w:rPr>
                <w:rFonts w:eastAsia="Times New Roman" w:cs="Times New Roman"/>
                <w:sz w:val="22"/>
              </w:rPr>
              <w:t>- UBND các xã, phường, đặc khu;</w:t>
            </w:r>
          </w:p>
          <w:p w14:paraId="2543B23F" w14:textId="77777777" w:rsidR="00CD2D3A" w:rsidRDefault="00CD2D3A" w:rsidP="00CD2D3A">
            <w:pPr>
              <w:keepNext/>
              <w:tabs>
                <w:tab w:val="left" w:pos="993"/>
              </w:tabs>
              <w:spacing w:after="0" w:line="240" w:lineRule="auto"/>
              <w:jc w:val="both"/>
              <w:rPr>
                <w:rFonts w:eastAsia="Times New Roman" w:cs="Times New Roman"/>
                <w:sz w:val="22"/>
              </w:rPr>
            </w:pPr>
            <w:r w:rsidRPr="00CD2D3A">
              <w:rPr>
                <w:rFonts w:eastAsia="Times New Roman" w:cs="Times New Roman"/>
                <w:sz w:val="22"/>
              </w:rPr>
              <w:t>- GĐ</w:t>
            </w:r>
            <w:r>
              <w:rPr>
                <w:rFonts w:eastAsia="Times New Roman" w:cs="Times New Roman"/>
                <w:sz w:val="22"/>
              </w:rPr>
              <w:t xml:space="preserve"> Sở</w:t>
            </w:r>
            <w:r w:rsidRPr="00CD2D3A">
              <w:rPr>
                <w:rFonts w:eastAsia="Times New Roman" w:cs="Times New Roman"/>
                <w:sz w:val="22"/>
              </w:rPr>
              <w:t>, các PGĐ Sở;</w:t>
            </w:r>
          </w:p>
          <w:p w14:paraId="18FB1853" w14:textId="721929DA" w:rsidR="00CD2D3A" w:rsidRPr="00CD2D3A" w:rsidRDefault="00CD2D3A" w:rsidP="00CD2D3A">
            <w:pPr>
              <w:keepNext/>
              <w:tabs>
                <w:tab w:val="left" w:pos="993"/>
              </w:tabs>
              <w:spacing w:after="0" w:line="240" w:lineRule="auto"/>
              <w:jc w:val="both"/>
              <w:rPr>
                <w:sz w:val="22"/>
                <w:lang w:val="nl-NL"/>
              </w:rPr>
            </w:pPr>
            <w:r w:rsidRPr="00522B20">
              <w:rPr>
                <w:rFonts w:eastAsia="Times New Roman" w:cs="Times New Roman"/>
                <w:sz w:val="22"/>
              </w:rPr>
              <w:t>- Các phòng, đơn vị thuộc</w:t>
            </w:r>
            <w:r w:rsidRPr="00522B20">
              <w:rPr>
                <w:sz w:val="22"/>
                <w:lang w:val="nl-NL"/>
              </w:rPr>
              <w:t xml:space="preserve"> Sở</w:t>
            </w:r>
            <w:r w:rsidR="003D4D01">
              <w:rPr>
                <w:sz w:val="22"/>
                <w:lang w:val="nl-NL"/>
              </w:rPr>
              <w:t>;</w:t>
            </w:r>
          </w:p>
          <w:p w14:paraId="75C2CFE6" w14:textId="64DA53F4" w:rsidR="00CD2D3A" w:rsidRDefault="00CD2D3A" w:rsidP="00CD2D3A">
            <w:pPr>
              <w:keepNext/>
              <w:tabs>
                <w:tab w:val="left" w:pos="993"/>
              </w:tabs>
              <w:spacing w:after="0" w:line="240" w:lineRule="auto"/>
              <w:jc w:val="both"/>
              <w:rPr>
                <w:rFonts w:eastAsia="Times New Roman" w:cs="Times New Roman"/>
                <w:sz w:val="22"/>
              </w:rPr>
            </w:pPr>
            <w:r w:rsidRPr="00CD2D3A">
              <w:rPr>
                <w:rFonts w:eastAsia="Times New Roman" w:cs="Times New Roman"/>
                <w:sz w:val="22"/>
              </w:rPr>
              <w:t xml:space="preserve">- Lưu: VT, </w:t>
            </w:r>
            <w:r>
              <w:rPr>
                <w:rFonts w:eastAsia="Times New Roman" w:cs="Times New Roman"/>
                <w:sz w:val="22"/>
              </w:rPr>
              <w:t>QLCL.</w:t>
            </w:r>
            <w:r w:rsidRPr="00CD2D3A">
              <w:rPr>
                <w:rFonts w:eastAsia="Times New Roman" w:cs="Times New Roman"/>
                <w:sz w:val="22"/>
              </w:rPr>
              <w:t xml:space="preserve"> </w:t>
            </w:r>
          </w:p>
          <w:p w14:paraId="2A829430" w14:textId="26D3A497" w:rsidR="00B87120" w:rsidRPr="00522B20" w:rsidRDefault="00B87120" w:rsidP="004930D6">
            <w:pPr>
              <w:keepNext/>
              <w:tabs>
                <w:tab w:val="left" w:pos="993"/>
              </w:tabs>
              <w:spacing w:after="0" w:line="240" w:lineRule="auto"/>
              <w:jc w:val="both"/>
              <w:rPr>
                <w:rFonts w:cs="Times New Roman"/>
                <w:lang w:val="vi-VN"/>
              </w:rPr>
            </w:pPr>
          </w:p>
        </w:tc>
        <w:tc>
          <w:tcPr>
            <w:tcW w:w="4394" w:type="dxa"/>
          </w:tcPr>
          <w:p w14:paraId="6E7BD14C" w14:textId="2CD6C599" w:rsidR="00B87120" w:rsidRPr="00522B20" w:rsidRDefault="006460B6" w:rsidP="00B87120">
            <w:pPr>
              <w:widowControl w:val="0"/>
              <w:spacing w:after="0" w:line="240" w:lineRule="auto"/>
              <w:ind w:left="720"/>
              <w:jc w:val="center"/>
              <w:rPr>
                <w:rFonts w:cs="Times New Roman"/>
                <w:b/>
                <w:szCs w:val="28"/>
              </w:rPr>
            </w:pPr>
            <w:r w:rsidRPr="00522B20">
              <w:rPr>
                <w:rFonts w:cs="Times New Roman"/>
                <w:b/>
                <w:szCs w:val="28"/>
              </w:rPr>
              <w:t xml:space="preserve">KT. </w:t>
            </w:r>
            <w:r w:rsidR="007A0EE2" w:rsidRPr="00522B20">
              <w:rPr>
                <w:rFonts w:cs="Times New Roman"/>
                <w:b/>
                <w:szCs w:val="28"/>
              </w:rPr>
              <w:t>GIÁM ĐỐC</w:t>
            </w:r>
          </w:p>
          <w:p w14:paraId="5C7C9639" w14:textId="05159038" w:rsidR="006460B6" w:rsidRPr="00522B20" w:rsidRDefault="007A0EE2" w:rsidP="00B87120">
            <w:pPr>
              <w:widowControl w:val="0"/>
              <w:spacing w:after="0" w:line="240" w:lineRule="auto"/>
              <w:ind w:left="720"/>
              <w:jc w:val="center"/>
              <w:rPr>
                <w:rFonts w:cs="Times New Roman"/>
                <w:b/>
                <w:szCs w:val="28"/>
              </w:rPr>
            </w:pPr>
            <w:r w:rsidRPr="00522B20">
              <w:rPr>
                <w:rFonts w:cs="Times New Roman"/>
                <w:b/>
                <w:szCs w:val="28"/>
              </w:rPr>
              <w:t>PHÓ GIÁM ĐỐC</w:t>
            </w:r>
          </w:p>
          <w:p w14:paraId="1F1944FA" w14:textId="21EA2483" w:rsidR="00B87120" w:rsidRPr="00522B20" w:rsidRDefault="00B87120" w:rsidP="00B87120">
            <w:pPr>
              <w:widowControl w:val="0"/>
              <w:spacing w:after="0" w:line="240" w:lineRule="auto"/>
              <w:ind w:left="720"/>
              <w:jc w:val="center"/>
              <w:rPr>
                <w:rFonts w:cs="Times New Roman"/>
                <w:b/>
                <w:szCs w:val="28"/>
                <w:lang w:val="vi-VN"/>
              </w:rPr>
            </w:pPr>
          </w:p>
          <w:p w14:paraId="2777E1BF" w14:textId="77777777" w:rsidR="00B87120" w:rsidRPr="00522B20" w:rsidRDefault="00B87120" w:rsidP="00B87120">
            <w:pPr>
              <w:widowControl w:val="0"/>
              <w:spacing w:after="0" w:line="240" w:lineRule="auto"/>
              <w:ind w:left="720"/>
              <w:jc w:val="center"/>
              <w:rPr>
                <w:rFonts w:cs="Times New Roman"/>
                <w:b/>
                <w:szCs w:val="28"/>
                <w:lang w:val="vi-VN"/>
              </w:rPr>
            </w:pPr>
          </w:p>
          <w:p w14:paraId="3D1C1555" w14:textId="5BF30E54" w:rsidR="00B87120" w:rsidRPr="003D4D01" w:rsidRDefault="00B87120" w:rsidP="00B87120">
            <w:pPr>
              <w:widowControl w:val="0"/>
              <w:spacing w:after="0" w:line="240" w:lineRule="auto"/>
              <w:ind w:left="720"/>
              <w:jc w:val="center"/>
              <w:rPr>
                <w:rFonts w:cs="Times New Roman"/>
                <w:b/>
                <w:sz w:val="58"/>
                <w:szCs w:val="28"/>
              </w:rPr>
            </w:pPr>
          </w:p>
          <w:p w14:paraId="167989F4" w14:textId="77777777" w:rsidR="00B9610D" w:rsidRPr="00522B20" w:rsidRDefault="00B9610D" w:rsidP="00B87120">
            <w:pPr>
              <w:widowControl w:val="0"/>
              <w:spacing w:after="0" w:line="240" w:lineRule="auto"/>
              <w:ind w:left="720"/>
              <w:jc w:val="center"/>
              <w:rPr>
                <w:rFonts w:cs="Times New Roman"/>
                <w:b/>
                <w:szCs w:val="28"/>
              </w:rPr>
            </w:pPr>
          </w:p>
          <w:p w14:paraId="540811DE" w14:textId="42B533A6" w:rsidR="00B87120" w:rsidRPr="00522B20" w:rsidRDefault="000C5DFE" w:rsidP="00B87120">
            <w:pPr>
              <w:widowControl w:val="0"/>
              <w:spacing w:after="0" w:line="240" w:lineRule="auto"/>
              <w:ind w:left="720"/>
              <w:jc w:val="center"/>
              <w:rPr>
                <w:rFonts w:cs="Times New Roman"/>
                <w:b/>
                <w:szCs w:val="28"/>
                <w:lang w:val="vi-VN"/>
              </w:rPr>
            </w:pPr>
            <w:r w:rsidRPr="00522B20">
              <w:rPr>
                <w:rFonts w:cs="Times New Roman"/>
                <w:b/>
                <w:szCs w:val="28"/>
              </w:rPr>
              <w:t>Phan Mười</w:t>
            </w:r>
            <w:r w:rsidR="00B87120" w:rsidRPr="00522B20">
              <w:rPr>
                <w:rFonts w:cs="Times New Roman"/>
                <w:b/>
                <w:szCs w:val="28"/>
                <w:lang w:val="vi-VN"/>
              </w:rPr>
              <w:t xml:space="preserve"> </w:t>
            </w:r>
          </w:p>
        </w:tc>
      </w:tr>
    </w:tbl>
    <w:p w14:paraId="2C3202CF" w14:textId="77777777" w:rsidR="000E0E75" w:rsidRPr="00522B20" w:rsidRDefault="000E0E75" w:rsidP="00B87120">
      <w:pPr>
        <w:spacing w:before="40" w:after="0" w:line="360" w:lineRule="exact"/>
        <w:ind w:left="3600" w:firstLine="720"/>
        <w:jc w:val="both"/>
        <w:rPr>
          <w:rFonts w:eastAsia="Times New Roman" w:cs="Times New Roman"/>
          <w:szCs w:val="28"/>
          <w:lang w:val="vi-VN"/>
        </w:rPr>
      </w:pPr>
    </w:p>
    <w:sectPr w:rsidR="000E0E75" w:rsidRPr="00522B20" w:rsidSect="003D4D01">
      <w:headerReference w:type="default" r:id="rId11"/>
      <w:pgSz w:w="11907" w:h="16840" w:code="9"/>
      <w:pgMar w:top="964" w:right="964" w:bottom="964" w:left="1701" w:header="567" w:footer="567"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671FB7" w14:textId="77777777" w:rsidR="000A28EB" w:rsidRDefault="000A28EB">
      <w:pPr>
        <w:spacing w:after="0" w:line="240" w:lineRule="auto"/>
      </w:pPr>
      <w:r>
        <w:separator/>
      </w:r>
    </w:p>
  </w:endnote>
  <w:endnote w:type="continuationSeparator" w:id="0">
    <w:p w14:paraId="6C36174B" w14:textId="77777777" w:rsidR="000A28EB" w:rsidRDefault="000A28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Arial">
    <w:panose1 w:val="020B7200000000000000"/>
    <w:charset w:val="00"/>
    <w:family w:val="swiss"/>
    <w:pitch w:val="variable"/>
    <w:sig w:usb0="00000007" w:usb1="00000000" w:usb2="00000000" w:usb3="00000000" w:csb0="00000011"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Yu Gothic">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24C6C5" w14:textId="77777777" w:rsidR="000A28EB" w:rsidRDefault="000A28EB">
      <w:pPr>
        <w:spacing w:after="0" w:line="240" w:lineRule="auto"/>
      </w:pPr>
      <w:r>
        <w:separator/>
      </w:r>
    </w:p>
  </w:footnote>
  <w:footnote w:type="continuationSeparator" w:id="0">
    <w:p w14:paraId="5A7C68EB" w14:textId="77777777" w:rsidR="000A28EB" w:rsidRDefault="000A28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5CAE0C" w14:textId="7676D3BC" w:rsidR="003F788D" w:rsidRPr="0067533E" w:rsidRDefault="003F788D">
    <w:pPr>
      <w:pBdr>
        <w:top w:val="nil"/>
        <w:left w:val="nil"/>
        <w:bottom w:val="nil"/>
        <w:right w:val="nil"/>
        <w:between w:val="nil"/>
      </w:pBdr>
      <w:tabs>
        <w:tab w:val="center" w:pos="4680"/>
        <w:tab w:val="right" w:pos="9360"/>
      </w:tabs>
      <w:spacing w:after="0" w:line="240" w:lineRule="auto"/>
      <w:jc w:val="center"/>
      <w:rPr>
        <w:rFonts w:eastAsia="Times New Roman" w:cs="Times New Roman"/>
        <w:color w:val="000000"/>
        <w:sz w:val="26"/>
        <w:szCs w:val="26"/>
      </w:rPr>
    </w:pPr>
    <w:r w:rsidRPr="0067533E">
      <w:rPr>
        <w:rFonts w:eastAsia="Times New Roman" w:cs="Times New Roman"/>
        <w:color w:val="000000"/>
        <w:sz w:val="26"/>
        <w:szCs w:val="26"/>
      </w:rPr>
      <w:fldChar w:fldCharType="begin"/>
    </w:r>
    <w:r w:rsidRPr="0067533E">
      <w:rPr>
        <w:rFonts w:eastAsia="Times New Roman" w:cs="Times New Roman"/>
        <w:color w:val="000000"/>
        <w:sz w:val="26"/>
        <w:szCs w:val="26"/>
      </w:rPr>
      <w:instrText>PAGE</w:instrText>
    </w:r>
    <w:r w:rsidRPr="0067533E">
      <w:rPr>
        <w:rFonts w:eastAsia="Times New Roman" w:cs="Times New Roman"/>
        <w:color w:val="000000"/>
        <w:sz w:val="26"/>
        <w:szCs w:val="26"/>
      </w:rPr>
      <w:fldChar w:fldCharType="separate"/>
    </w:r>
    <w:r w:rsidR="005C5C47">
      <w:rPr>
        <w:rFonts w:eastAsia="Times New Roman" w:cs="Times New Roman"/>
        <w:noProof/>
        <w:color w:val="000000"/>
        <w:sz w:val="26"/>
        <w:szCs w:val="26"/>
      </w:rPr>
      <w:t>2</w:t>
    </w:r>
    <w:r w:rsidRPr="0067533E">
      <w:rPr>
        <w:rFonts w:eastAsia="Times New Roman" w:cs="Times New Roman"/>
        <w:color w:val="000000"/>
        <w:sz w:val="26"/>
        <w:szCs w:val="26"/>
      </w:rPr>
      <w:fldChar w:fldCharType="end"/>
    </w:r>
  </w:p>
  <w:p w14:paraId="628DDE38" w14:textId="77777777" w:rsidR="003F788D" w:rsidRDefault="003F788D">
    <w:pPr>
      <w:widowControl w:val="0"/>
      <w:pBdr>
        <w:top w:val="nil"/>
        <w:left w:val="nil"/>
        <w:bottom w:val="nil"/>
        <w:right w:val="nil"/>
        <w:between w:val="nil"/>
      </w:pBdr>
      <w:spacing w:after="0" w:line="276" w:lineRule="auto"/>
      <w:rPr>
        <w:rFonts w:eastAsia="Times New Roman" w:cs="Times New Roman"/>
        <w:color w:val="000000"/>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F2FAC"/>
    <w:multiLevelType w:val="multilevel"/>
    <w:tmpl w:val="1F86B2BE"/>
    <w:lvl w:ilvl="0">
      <w:start w:val="3"/>
      <w:numFmt w:val="decimal"/>
      <w:lvlText w:val="%1"/>
      <w:lvlJc w:val="left"/>
      <w:pPr>
        <w:ind w:left="560" w:hanging="560"/>
      </w:pPr>
      <w:rPr>
        <w:rFonts w:hint="default"/>
      </w:rPr>
    </w:lvl>
    <w:lvl w:ilvl="1">
      <w:start w:val="4"/>
      <w:numFmt w:val="decimal"/>
      <w:lvlText w:val="%1.%2"/>
      <w:lvlJc w:val="left"/>
      <w:pPr>
        <w:ind w:left="920" w:hanging="5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
    <w:nsid w:val="04892FEC"/>
    <w:multiLevelType w:val="hybridMultilevel"/>
    <w:tmpl w:val="8D78DB5C"/>
    <w:lvl w:ilvl="0" w:tplc="DA188212">
      <w:start w:val="3"/>
      <w:numFmt w:val="bullet"/>
      <w:lvlText w:val="-"/>
      <w:lvlJc w:val="left"/>
      <w:pPr>
        <w:ind w:left="1080" w:hanging="360"/>
      </w:pPr>
      <w:rPr>
        <w:rFonts w:ascii="Times New Roman" w:eastAsia="Arial"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9A94F8F"/>
    <w:multiLevelType w:val="hybridMultilevel"/>
    <w:tmpl w:val="CF245770"/>
    <w:lvl w:ilvl="0" w:tplc="ABDA6994">
      <w:start w:val="1"/>
      <w:numFmt w:val="bullet"/>
      <w:lvlText w:val="•"/>
      <w:lvlJc w:val="left"/>
      <w:pPr>
        <w:tabs>
          <w:tab w:val="num" w:pos="900"/>
        </w:tabs>
        <w:ind w:left="900" w:hanging="360"/>
      </w:pPr>
      <w:rPr>
        <w:rFonts w:ascii=".VnArial" w:hAnsi=".Vn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BED3527"/>
    <w:multiLevelType w:val="hybridMultilevel"/>
    <w:tmpl w:val="C368FD6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13559C7"/>
    <w:multiLevelType w:val="multilevel"/>
    <w:tmpl w:val="DA48A46E"/>
    <w:lvl w:ilvl="0">
      <w:start w:val="2"/>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
    <w:nsid w:val="13990042"/>
    <w:multiLevelType w:val="hybridMultilevel"/>
    <w:tmpl w:val="258E3B12"/>
    <w:lvl w:ilvl="0" w:tplc="888C0B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CE001C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FAD70CD"/>
    <w:multiLevelType w:val="hybridMultilevel"/>
    <w:tmpl w:val="154C5676"/>
    <w:lvl w:ilvl="0" w:tplc="FD4E60C6">
      <w:start w:val="1"/>
      <w:numFmt w:val="bullet"/>
      <w:lvlText w:val="-"/>
      <w:lvlJc w:val="left"/>
      <w:pPr>
        <w:ind w:left="1080" w:hanging="360"/>
      </w:pPr>
      <w:rPr>
        <w:rFonts w:ascii="Times New Roman" w:eastAsia="Calibri" w:hAnsi="Times New Roman" w:cs="Times New Roman" w:hint="default"/>
        <w:color w:val="FF000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nsid w:val="2144609F"/>
    <w:multiLevelType w:val="multilevel"/>
    <w:tmpl w:val="15549AC6"/>
    <w:lvl w:ilvl="0">
      <w:start w:val="1"/>
      <w:numFmt w:val="lowerLetter"/>
      <w:lvlText w:val="%1)"/>
      <w:lvlJc w:val="left"/>
      <w:pPr>
        <w:ind w:left="1440" w:hanging="360"/>
      </w:pPr>
      <w:rPr>
        <w:rFonts w:ascii="Times New Roman" w:eastAsia="Times New Roman" w:hAnsi="Times New Roman" w:cs="Times New Roman"/>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
    <w:nsid w:val="22915BBC"/>
    <w:multiLevelType w:val="multilevel"/>
    <w:tmpl w:val="EAA45584"/>
    <w:lvl w:ilvl="0">
      <w:start w:val="1"/>
      <w:numFmt w:val="lowerLetter"/>
      <w:lvlText w:val="%1)"/>
      <w:lvlJc w:val="left"/>
      <w:pPr>
        <w:ind w:left="1440" w:hanging="360"/>
      </w:pPr>
      <w:rPr>
        <w:rFonts w:ascii="Times New Roman" w:eastAsia="Times New Roman" w:hAnsi="Times New Roman" w:cs="Times New Roman"/>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0">
    <w:nsid w:val="26B24644"/>
    <w:multiLevelType w:val="hybridMultilevel"/>
    <w:tmpl w:val="E5883DA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27F636E1"/>
    <w:multiLevelType w:val="hybridMultilevel"/>
    <w:tmpl w:val="9A7AD3D2"/>
    <w:lvl w:ilvl="0" w:tplc="7DC8E616">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28242EF3"/>
    <w:multiLevelType w:val="multilevel"/>
    <w:tmpl w:val="8E026D18"/>
    <w:lvl w:ilvl="0">
      <w:start w:val="1"/>
      <w:numFmt w:val="decimal"/>
      <w:lvlText w:val="%1."/>
      <w:lvlJc w:val="left"/>
      <w:pPr>
        <w:ind w:left="360" w:hanging="360"/>
      </w:pPr>
      <w:rPr>
        <w:rFonts w:hint="default"/>
      </w:rPr>
    </w:lvl>
    <w:lvl w:ilvl="1">
      <w:start w:val="1"/>
      <w:numFmt w:val="decimal"/>
      <w:lvlText w:val="%1.%2."/>
      <w:lvlJc w:val="left"/>
      <w:pPr>
        <w:ind w:left="426" w:firstLine="0"/>
      </w:pPr>
      <w:rPr>
        <w:rFonts w:hint="default"/>
      </w:rPr>
    </w:lvl>
    <w:lvl w:ilvl="2">
      <w:start w:val="1"/>
      <w:numFmt w:val="decimal"/>
      <w:lvlText w:val="%1.2.1."/>
      <w:lvlJc w:val="left"/>
      <w:pPr>
        <w:ind w:left="1224" w:hanging="504"/>
      </w:pPr>
      <w:rPr>
        <w:rFonts w:hint="default"/>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32911021"/>
    <w:multiLevelType w:val="hybridMultilevel"/>
    <w:tmpl w:val="AA4CB4E6"/>
    <w:lvl w:ilvl="0" w:tplc="5B4268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7CD797A"/>
    <w:multiLevelType w:val="multilevel"/>
    <w:tmpl w:val="1D34C9F8"/>
    <w:lvl w:ilvl="0">
      <w:start w:val="1"/>
      <w:numFmt w:val="decimal"/>
      <w:lvlText w:val="%1."/>
      <w:lvlJc w:val="left"/>
      <w:pPr>
        <w:ind w:left="1800" w:hanging="360"/>
      </w:pPr>
      <w:rPr>
        <w:rFonts w:hint="default"/>
      </w:rPr>
    </w:lvl>
    <w:lvl w:ilvl="1">
      <w:start w:val="1"/>
      <w:numFmt w:val="decimal"/>
      <w:isLgl/>
      <w:lvlText w:val="%1.%2."/>
      <w:lvlJc w:val="left"/>
      <w:pPr>
        <w:ind w:left="2160" w:hanging="720"/>
      </w:pPr>
      <w:rPr>
        <w:rFonts w:hint="default"/>
        <w:b/>
        <w:i/>
      </w:rPr>
    </w:lvl>
    <w:lvl w:ilvl="2">
      <w:start w:val="1"/>
      <w:numFmt w:val="decimal"/>
      <w:isLgl/>
      <w:lvlText w:val="%1.%2.%3."/>
      <w:lvlJc w:val="left"/>
      <w:pPr>
        <w:ind w:left="2160" w:hanging="720"/>
      </w:pPr>
      <w:rPr>
        <w:rFonts w:hint="default"/>
        <w:b/>
        <w:i/>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600" w:hanging="2160"/>
      </w:pPr>
      <w:rPr>
        <w:rFonts w:hint="default"/>
      </w:rPr>
    </w:lvl>
  </w:abstractNum>
  <w:abstractNum w:abstractNumId="15">
    <w:nsid w:val="3C973B58"/>
    <w:multiLevelType w:val="multilevel"/>
    <w:tmpl w:val="0E226EFE"/>
    <w:numStyleLink w:val="Style1"/>
  </w:abstractNum>
  <w:abstractNum w:abstractNumId="16">
    <w:nsid w:val="3E1C6D2F"/>
    <w:multiLevelType w:val="multilevel"/>
    <w:tmpl w:val="E436899C"/>
    <w:lvl w:ilvl="0">
      <w:start w:val="2"/>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7">
    <w:nsid w:val="3ECF5CEB"/>
    <w:multiLevelType w:val="hybridMultilevel"/>
    <w:tmpl w:val="BDAAAD4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3FDB765D"/>
    <w:multiLevelType w:val="hybridMultilevel"/>
    <w:tmpl w:val="07BE5190"/>
    <w:lvl w:ilvl="0" w:tplc="6F84868C">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42F14B49"/>
    <w:multiLevelType w:val="hybridMultilevel"/>
    <w:tmpl w:val="4DECB2BC"/>
    <w:lvl w:ilvl="0" w:tplc="4E5EEF0C">
      <w:start w:val="1"/>
      <w:numFmt w:val="lowerRoman"/>
      <w:lvlText w:val="(%1)"/>
      <w:lvlJc w:val="left"/>
      <w:pPr>
        <w:ind w:left="1482" w:hanging="91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nsid w:val="456A46F1"/>
    <w:multiLevelType w:val="multilevel"/>
    <w:tmpl w:val="0409001D"/>
    <w:numStyleLink w:val="Style2"/>
  </w:abstractNum>
  <w:abstractNum w:abstractNumId="21">
    <w:nsid w:val="489A0911"/>
    <w:multiLevelType w:val="multilevel"/>
    <w:tmpl w:val="E60AA390"/>
    <w:lvl w:ilvl="0">
      <w:start w:val="13"/>
      <w:numFmt w:val="decimal"/>
      <w:lvlText w:val="%1."/>
      <w:lvlJc w:val="left"/>
      <w:pPr>
        <w:ind w:left="810" w:hanging="810"/>
      </w:pPr>
      <w:rPr>
        <w:rFonts w:hint="default"/>
      </w:rPr>
    </w:lvl>
    <w:lvl w:ilvl="1">
      <w:start w:val="1"/>
      <w:numFmt w:val="decimal"/>
      <w:lvlText w:val="%1.%2."/>
      <w:lvlJc w:val="left"/>
      <w:pPr>
        <w:ind w:left="1170" w:hanging="810"/>
      </w:pPr>
      <w:rPr>
        <w:rFonts w:hint="default"/>
      </w:rPr>
    </w:lvl>
    <w:lvl w:ilvl="2">
      <w:start w:val="2"/>
      <w:numFmt w:val="decimal"/>
      <w:lvlText w:val="%1.%2.%3."/>
      <w:lvlJc w:val="left"/>
      <w:pPr>
        <w:ind w:left="1530" w:hanging="81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2">
    <w:nsid w:val="4D8F34BA"/>
    <w:multiLevelType w:val="multilevel"/>
    <w:tmpl w:val="05201CF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518B7A74"/>
    <w:multiLevelType w:val="hybridMultilevel"/>
    <w:tmpl w:val="FD2644D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548255C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576D4809"/>
    <w:multiLevelType w:val="hybridMultilevel"/>
    <w:tmpl w:val="A7669730"/>
    <w:lvl w:ilvl="0" w:tplc="AF0AB9D4">
      <w:start w:val="4"/>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80335CE"/>
    <w:multiLevelType w:val="hybridMultilevel"/>
    <w:tmpl w:val="A7A600AE"/>
    <w:lvl w:ilvl="0" w:tplc="AD3E92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C2959B9"/>
    <w:multiLevelType w:val="hybridMultilevel"/>
    <w:tmpl w:val="1626FB6A"/>
    <w:lvl w:ilvl="0" w:tplc="3F18D1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0682FA4"/>
    <w:multiLevelType w:val="hybridMultilevel"/>
    <w:tmpl w:val="183285B4"/>
    <w:lvl w:ilvl="0" w:tplc="FCC2652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nsid w:val="60C94F25"/>
    <w:multiLevelType w:val="hybridMultilevel"/>
    <w:tmpl w:val="66926D6A"/>
    <w:lvl w:ilvl="0" w:tplc="9DC8860E">
      <w:start w:val="2"/>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nsid w:val="61EC5546"/>
    <w:multiLevelType w:val="multilevel"/>
    <w:tmpl w:val="5C4E9EC0"/>
    <w:lvl w:ilvl="0">
      <w:start w:val="3"/>
      <w:numFmt w:val="decimal"/>
      <w:lvlText w:val="%1."/>
      <w:lvlJc w:val="left"/>
      <w:pPr>
        <w:ind w:left="630" w:hanging="63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1">
    <w:nsid w:val="637311C0"/>
    <w:multiLevelType w:val="multilevel"/>
    <w:tmpl w:val="0409001D"/>
    <w:styleLink w:val="Style2"/>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63F2016B"/>
    <w:multiLevelType w:val="multilevel"/>
    <w:tmpl w:val="0E226EF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B4758D5"/>
    <w:multiLevelType w:val="hybridMultilevel"/>
    <w:tmpl w:val="394ECB4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6B927D8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6CAC46A3"/>
    <w:multiLevelType w:val="hybridMultilevel"/>
    <w:tmpl w:val="2E12C33E"/>
    <w:lvl w:ilvl="0" w:tplc="755CBF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6F514E4C"/>
    <w:multiLevelType w:val="multilevel"/>
    <w:tmpl w:val="1B7CB7C0"/>
    <w:lvl w:ilvl="0">
      <w:start w:val="4"/>
      <w:numFmt w:val="decimal"/>
      <w:lvlText w:val="%1."/>
      <w:lvlJc w:val="left"/>
      <w:pPr>
        <w:ind w:left="450" w:hanging="450"/>
      </w:pPr>
      <w:rPr>
        <w:rFonts w:ascii="Times New Roman" w:eastAsia="Times New Roman" w:hAnsi="Times New Roman" w:cs="Times New Roman" w:hint="default"/>
        <w:b w:val="0"/>
        <w:sz w:val="28"/>
      </w:rPr>
    </w:lvl>
    <w:lvl w:ilvl="1">
      <w:start w:val="5"/>
      <w:numFmt w:val="decimal"/>
      <w:lvlText w:val="%1.%2."/>
      <w:lvlJc w:val="left"/>
      <w:pPr>
        <w:ind w:left="1159" w:hanging="450"/>
      </w:pPr>
      <w:rPr>
        <w:rFonts w:ascii="Times New Roman" w:eastAsia="Times New Roman" w:hAnsi="Times New Roman" w:cs="Times New Roman" w:hint="default"/>
        <w:b/>
        <w:sz w:val="28"/>
      </w:rPr>
    </w:lvl>
    <w:lvl w:ilvl="2">
      <w:start w:val="1"/>
      <w:numFmt w:val="decimal"/>
      <w:lvlText w:val="%1.%2.%3."/>
      <w:lvlJc w:val="left"/>
      <w:pPr>
        <w:ind w:left="2138" w:hanging="720"/>
      </w:pPr>
      <w:rPr>
        <w:rFonts w:ascii="Times New Roman" w:eastAsia="Times New Roman" w:hAnsi="Times New Roman" w:cs="Times New Roman" w:hint="default"/>
        <w:b w:val="0"/>
        <w:sz w:val="28"/>
      </w:rPr>
    </w:lvl>
    <w:lvl w:ilvl="3">
      <w:start w:val="1"/>
      <w:numFmt w:val="decimal"/>
      <w:lvlText w:val="%1.%2.%3.%4."/>
      <w:lvlJc w:val="left"/>
      <w:pPr>
        <w:ind w:left="2847" w:hanging="720"/>
      </w:pPr>
      <w:rPr>
        <w:rFonts w:ascii="Times New Roman" w:eastAsia="Times New Roman" w:hAnsi="Times New Roman" w:cs="Times New Roman" w:hint="default"/>
        <w:b w:val="0"/>
        <w:sz w:val="28"/>
      </w:rPr>
    </w:lvl>
    <w:lvl w:ilvl="4">
      <w:start w:val="1"/>
      <w:numFmt w:val="decimal"/>
      <w:lvlText w:val="%1.%2.%3.%4.%5."/>
      <w:lvlJc w:val="left"/>
      <w:pPr>
        <w:ind w:left="3916" w:hanging="1080"/>
      </w:pPr>
      <w:rPr>
        <w:rFonts w:ascii="Times New Roman" w:eastAsia="Times New Roman" w:hAnsi="Times New Roman" w:cs="Times New Roman" w:hint="default"/>
        <w:b w:val="0"/>
        <w:sz w:val="28"/>
      </w:rPr>
    </w:lvl>
    <w:lvl w:ilvl="5">
      <w:start w:val="1"/>
      <w:numFmt w:val="decimal"/>
      <w:lvlText w:val="%1.%2.%3.%4.%5.%6."/>
      <w:lvlJc w:val="left"/>
      <w:pPr>
        <w:ind w:left="4625" w:hanging="1080"/>
      </w:pPr>
      <w:rPr>
        <w:rFonts w:ascii="Times New Roman" w:eastAsia="Times New Roman" w:hAnsi="Times New Roman" w:cs="Times New Roman" w:hint="default"/>
        <w:b w:val="0"/>
        <w:sz w:val="28"/>
      </w:rPr>
    </w:lvl>
    <w:lvl w:ilvl="6">
      <w:start w:val="1"/>
      <w:numFmt w:val="decimal"/>
      <w:lvlText w:val="%1.%2.%3.%4.%5.%6.%7."/>
      <w:lvlJc w:val="left"/>
      <w:pPr>
        <w:ind w:left="5694" w:hanging="1440"/>
      </w:pPr>
      <w:rPr>
        <w:rFonts w:ascii="Times New Roman" w:eastAsia="Times New Roman" w:hAnsi="Times New Roman" w:cs="Times New Roman" w:hint="default"/>
        <w:b w:val="0"/>
        <w:sz w:val="28"/>
      </w:rPr>
    </w:lvl>
    <w:lvl w:ilvl="7">
      <w:start w:val="1"/>
      <w:numFmt w:val="decimal"/>
      <w:lvlText w:val="%1.%2.%3.%4.%5.%6.%7.%8."/>
      <w:lvlJc w:val="left"/>
      <w:pPr>
        <w:ind w:left="6403" w:hanging="1440"/>
      </w:pPr>
      <w:rPr>
        <w:rFonts w:ascii="Times New Roman" w:eastAsia="Times New Roman" w:hAnsi="Times New Roman" w:cs="Times New Roman" w:hint="default"/>
        <w:b w:val="0"/>
        <w:sz w:val="28"/>
      </w:rPr>
    </w:lvl>
    <w:lvl w:ilvl="8">
      <w:start w:val="1"/>
      <w:numFmt w:val="decimal"/>
      <w:lvlText w:val="%1.%2.%3.%4.%5.%6.%7.%8.%9."/>
      <w:lvlJc w:val="left"/>
      <w:pPr>
        <w:ind w:left="7472" w:hanging="1800"/>
      </w:pPr>
      <w:rPr>
        <w:rFonts w:ascii="Times New Roman" w:eastAsia="Times New Roman" w:hAnsi="Times New Roman" w:cs="Times New Roman" w:hint="default"/>
        <w:b w:val="0"/>
        <w:sz w:val="28"/>
      </w:rPr>
    </w:lvl>
  </w:abstractNum>
  <w:abstractNum w:abstractNumId="37">
    <w:nsid w:val="703D146C"/>
    <w:multiLevelType w:val="hybridMultilevel"/>
    <w:tmpl w:val="AC7ECFD8"/>
    <w:lvl w:ilvl="0" w:tplc="2A28C5A4">
      <w:start w:val="1"/>
      <w:numFmt w:val="lowerLetter"/>
      <w:lvlText w:val="%1)"/>
      <w:lvlJc w:val="left"/>
      <w:pPr>
        <w:ind w:left="1069" w:hanging="360"/>
      </w:pPr>
      <w:rPr>
        <w:rFonts w:hint="default"/>
        <w:i/>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8">
    <w:nsid w:val="70652499"/>
    <w:multiLevelType w:val="multilevel"/>
    <w:tmpl w:val="0E226EFE"/>
    <w:styleLink w:val="Style1"/>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1BE670F"/>
    <w:multiLevelType w:val="multilevel"/>
    <w:tmpl w:val="C5D06994"/>
    <w:lvl w:ilvl="0">
      <w:start w:val="5"/>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40">
    <w:nsid w:val="72434A04"/>
    <w:multiLevelType w:val="hybridMultilevel"/>
    <w:tmpl w:val="8BD62ED0"/>
    <w:lvl w:ilvl="0" w:tplc="E4A4FD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7462304F"/>
    <w:multiLevelType w:val="hybridMultilevel"/>
    <w:tmpl w:val="E3CEFDA8"/>
    <w:lvl w:ilvl="0" w:tplc="7FD6A5F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76283A75"/>
    <w:multiLevelType w:val="multilevel"/>
    <w:tmpl w:val="05201CF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nsid w:val="76D92871"/>
    <w:multiLevelType w:val="hybridMultilevel"/>
    <w:tmpl w:val="62A6DF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B5C3AF6"/>
    <w:multiLevelType w:val="hybridMultilevel"/>
    <w:tmpl w:val="229AB96C"/>
    <w:lvl w:ilvl="0" w:tplc="EC309B4C">
      <w:start w:val="2"/>
      <w:numFmt w:val="lowerLetter"/>
      <w:lvlText w:val="%1)"/>
      <w:lvlJc w:val="left"/>
      <w:pPr>
        <w:ind w:left="1800" w:hanging="360"/>
      </w:pPr>
      <w:rPr>
        <w:rFonts w:ascii="Times New Roman" w:eastAsia="Times New Roman" w:hAnsi="Times New Roman" w:cs="Times New Roman"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5">
    <w:nsid w:val="7CC144D1"/>
    <w:multiLevelType w:val="hybridMultilevel"/>
    <w:tmpl w:val="0978877E"/>
    <w:lvl w:ilvl="0" w:tplc="E774CF8E">
      <w:start w:val="1"/>
      <w:numFmt w:val="lowerLetter"/>
      <w:suff w:val="space"/>
      <w:lvlText w:val="%1)"/>
      <w:lvlJc w:val="left"/>
      <w:pPr>
        <w:ind w:left="1440" w:hanging="360"/>
      </w:pPr>
      <w:rPr>
        <w:rFonts w:ascii="Times New Roman" w:eastAsiaTheme="minorHAnsi" w:hAnsi="Times New Roman"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nsid w:val="7E165C82"/>
    <w:multiLevelType w:val="hybridMultilevel"/>
    <w:tmpl w:val="F56CDBCC"/>
    <w:lvl w:ilvl="0" w:tplc="9E6ABBFA">
      <w:start w:val="1"/>
      <w:numFmt w:val="lowerLetter"/>
      <w:lvlText w:val="%1)"/>
      <w:lvlJc w:val="left"/>
      <w:pPr>
        <w:ind w:left="1069" w:hanging="360"/>
      </w:pPr>
      <w:rPr>
        <w:rFonts w:hint="default"/>
        <w:i/>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7">
    <w:nsid w:val="7F135AD9"/>
    <w:multiLevelType w:val="hybridMultilevel"/>
    <w:tmpl w:val="B016C884"/>
    <w:lvl w:ilvl="0" w:tplc="BD969334">
      <w:start w:val="1"/>
      <w:numFmt w:val="lowerLetter"/>
      <w:lvlText w:val="%1)"/>
      <w:lvlJc w:val="left"/>
      <w:pPr>
        <w:ind w:left="1069" w:hanging="360"/>
      </w:pPr>
      <w:rPr>
        <w:rFonts w:hint="default"/>
        <w:i/>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4"/>
  </w:num>
  <w:num w:numId="2">
    <w:abstractNumId w:val="9"/>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36"/>
  </w:num>
  <w:num w:numId="6">
    <w:abstractNumId w:val="47"/>
  </w:num>
  <w:num w:numId="7">
    <w:abstractNumId w:val="46"/>
  </w:num>
  <w:num w:numId="8">
    <w:abstractNumId w:val="21"/>
  </w:num>
  <w:num w:numId="9">
    <w:abstractNumId w:val="44"/>
  </w:num>
  <w:num w:numId="10">
    <w:abstractNumId w:val="37"/>
  </w:num>
  <w:num w:numId="11">
    <w:abstractNumId w:val="18"/>
  </w:num>
  <w:num w:numId="12">
    <w:abstractNumId w:val="11"/>
  </w:num>
  <w:num w:numId="13">
    <w:abstractNumId w:val="41"/>
  </w:num>
  <w:num w:numId="14">
    <w:abstractNumId w:val="2"/>
  </w:num>
  <w:num w:numId="15">
    <w:abstractNumId w:val="5"/>
  </w:num>
  <w:num w:numId="16">
    <w:abstractNumId w:val="13"/>
  </w:num>
  <w:num w:numId="17">
    <w:abstractNumId w:val="25"/>
  </w:num>
  <w:num w:numId="18">
    <w:abstractNumId w:val="40"/>
  </w:num>
  <w:num w:numId="19">
    <w:abstractNumId w:val="29"/>
  </w:num>
  <w:num w:numId="2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35"/>
  </w:num>
  <w:num w:numId="23">
    <w:abstractNumId w:val="27"/>
  </w:num>
  <w:num w:numId="24">
    <w:abstractNumId w:val="14"/>
  </w:num>
  <w:num w:numId="25">
    <w:abstractNumId w:val="45"/>
  </w:num>
  <w:num w:numId="26">
    <w:abstractNumId w:val="0"/>
  </w:num>
  <w:num w:numId="27">
    <w:abstractNumId w:val="30"/>
  </w:num>
  <w:num w:numId="28">
    <w:abstractNumId w:val="1"/>
  </w:num>
  <w:num w:numId="29">
    <w:abstractNumId w:val="32"/>
  </w:num>
  <w:num w:numId="30">
    <w:abstractNumId w:val="22"/>
  </w:num>
  <w:num w:numId="31">
    <w:abstractNumId w:val="42"/>
  </w:num>
  <w:num w:numId="32">
    <w:abstractNumId w:val="38"/>
  </w:num>
  <w:num w:numId="33">
    <w:abstractNumId w:val="15"/>
  </w:num>
  <w:num w:numId="34">
    <w:abstractNumId w:val="31"/>
  </w:num>
  <w:num w:numId="35">
    <w:abstractNumId w:val="20"/>
  </w:num>
  <w:num w:numId="36">
    <w:abstractNumId w:val="24"/>
  </w:num>
  <w:num w:numId="37">
    <w:abstractNumId w:val="6"/>
  </w:num>
  <w:num w:numId="38">
    <w:abstractNumId w:val="34"/>
  </w:num>
  <w:num w:numId="39">
    <w:abstractNumId w:val="12"/>
  </w:num>
  <w:num w:numId="40">
    <w:abstractNumId w:val="33"/>
  </w:num>
  <w:num w:numId="41">
    <w:abstractNumId w:val="43"/>
  </w:num>
  <w:num w:numId="42">
    <w:abstractNumId w:val="23"/>
  </w:num>
  <w:num w:numId="43">
    <w:abstractNumId w:val="3"/>
  </w:num>
  <w:num w:numId="44">
    <w:abstractNumId w:val="10"/>
  </w:num>
  <w:num w:numId="45">
    <w:abstractNumId w:val="39"/>
  </w:num>
  <w:num w:numId="46">
    <w:abstractNumId w:val="17"/>
  </w:num>
  <w:num w:numId="47">
    <w:abstractNumId w:val="7"/>
  </w:num>
  <w:num w:numId="48">
    <w:abstractNumId w:val="28"/>
  </w:num>
  <w:num w:numId="49">
    <w:abstractNumId w:val="2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hideSpellingError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66BD"/>
    <w:rsid w:val="000018BC"/>
    <w:rsid w:val="000022AD"/>
    <w:rsid w:val="0000736B"/>
    <w:rsid w:val="000073D4"/>
    <w:rsid w:val="00007864"/>
    <w:rsid w:val="0001041E"/>
    <w:rsid w:val="00011430"/>
    <w:rsid w:val="00011687"/>
    <w:rsid w:val="00011753"/>
    <w:rsid w:val="0001176E"/>
    <w:rsid w:val="00012A27"/>
    <w:rsid w:val="00013448"/>
    <w:rsid w:val="00013449"/>
    <w:rsid w:val="00013805"/>
    <w:rsid w:val="00013CA8"/>
    <w:rsid w:val="0001416A"/>
    <w:rsid w:val="00014FAC"/>
    <w:rsid w:val="00015210"/>
    <w:rsid w:val="000160E1"/>
    <w:rsid w:val="000179BA"/>
    <w:rsid w:val="00017A09"/>
    <w:rsid w:val="00017E27"/>
    <w:rsid w:val="00021C5D"/>
    <w:rsid w:val="00021E94"/>
    <w:rsid w:val="00022664"/>
    <w:rsid w:val="00023C0A"/>
    <w:rsid w:val="0002554B"/>
    <w:rsid w:val="00026F2B"/>
    <w:rsid w:val="000277BE"/>
    <w:rsid w:val="000335CC"/>
    <w:rsid w:val="00033746"/>
    <w:rsid w:val="00034B08"/>
    <w:rsid w:val="00035535"/>
    <w:rsid w:val="00035C29"/>
    <w:rsid w:val="00035EC2"/>
    <w:rsid w:val="00036492"/>
    <w:rsid w:val="00037684"/>
    <w:rsid w:val="00040288"/>
    <w:rsid w:val="000407B1"/>
    <w:rsid w:val="000428E4"/>
    <w:rsid w:val="00043831"/>
    <w:rsid w:val="00043961"/>
    <w:rsid w:val="000442B4"/>
    <w:rsid w:val="0004470A"/>
    <w:rsid w:val="000454BA"/>
    <w:rsid w:val="0004688F"/>
    <w:rsid w:val="00046CC8"/>
    <w:rsid w:val="00046FD0"/>
    <w:rsid w:val="00047346"/>
    <w:rsid w:val="00047DBA"/>
    <w:rsid w:val="00051FB9"/>
    <w:rsid w:val="00052C6C"/>
    <w:rsid w:val="00053385"/>
    <w:rsid w:val="00053C79"/>
    <w:rsid w:val="0005550A"/>
    <w:rsid w:val="000566DB"/>
    <w:rsid w:val="00057511"/>
    <w:rsid w:val="000577F4"/>
    <w:rsid w:val="00057EA4"/>
    <w:rsid w:val="00060812"/>
    <w:rsid w:val="000615F7"/>
    <w:rsid w:val="000616AE"/>
    <w:rsid w:val="00062FF8"/>
    <w:rsid w:val="00063334"/>
    <w:rsid w:val="00063BBB"/>
    <w:rsid w:val="0006425D"/>
    <w:rsid w:val="0006554F"/>
    <w:rsid w:val="000672F3"/>
    <w:rsid w:val="000700D9"/>
    <w:rsid w:val="00070139"/>
    <w:rsid w:val="00071DEA"/>
    <w:rsid w:val="00073B2A"/>
    <w:rsid w:val="0007465B"/>
    <w:rsid w:val="00074EA9"/>
    <w:rsid w:val="000752BF"/>
    <w:rsid w:val="00075690"/>
    <w:rsid w:val="0008049B"/>
    <w:rsid w:val="000807C7"/>
    <w:rsid w:val="00080B87"/>
    <w:rsid w:val="00081F85"/>
    <w:rsid w:val="00084452"/>
    <w:rsid w:val="00084B31"/>
    <w:rsid w:val="00085F23"/>
    <w:rsid w:val="0008764D"/>
    <w:rsid w:val="0009088D"/>
    <w:rsid w:val="00090AB7"/>
    <w:rsid w:val="0009137C"/>
    <w:rsid w:val="000918D2"/>
    <w:rsid w:val="00092AE1"/>
    <w:rsid w:val="00094620"/>
    <w:rsid w:val="00095E8F"/>
    <w:rsid w:val="00096C4E"/>
    <w:rsid w:val="000A085C"/>
    <w:rsid w:val="000A1704"/>
    <w:rsid w:val="000A255B"/>
    <w:rsid w:val="000A28EB"/>
    <w:rsid w:val="000A358F"/>
    <w:rsid w:val="000A393E"/>
    <w:rsid w:val="000A5264"/>
    <w:rsid w:val="000A533F"/>
    <w:rsid w:val="000A546C"/>
    <w:rsid w:val="000A6140"/>
    <w:rsid w:val="000A6584"/>
    <w:rsid w:val="000A6AF3"/>
    <w:rsid w:val="000A713C"/>
    <w:rsid w:val="000B0124"/>
    <w:rsid w:val="000B0D15"/>
    <w:rsid w:val="000B2977"/>
    <w:rsid w:val="000B4A8B"/>
    <w:rsid w:val="000B4FAD"/>
    <w:rsid w:val="000B5252"/>
    <w:rsid w:val="000B63C7"/>
    <w:rsid w:val="000C038C"/>
    <w:rsid w:val="000C047E"/>
    <w:rsid w:val="000C2261"/>
    <w:rsid w:val="000C2C24"/>
    <w:rsid w:val="000C2DC9"/>
    <w:rsid w:val="000C33AD"/>
    <w:rsid w:val="000C427F"/>
    <w:rsid w:val="000C5DFE"/>
    <w:rsid w:val="000C6646"/>
    <w:rsid w:val="000C759B"/>
    <w:rsid w:val="000C75B5"/>
    <w:rsid w:val="000D108B"/>
    <w:rsid w:val="000D1F27"/>
    <w:rsid w:val="000D338B"/>
    <w:rsid w:val="000D4C93"/>
    <w:rsid w:val="000D60AA"/>
    <w:rsid w:val="000D73FA"/>
    <w:rsid w:val="000E02C7"/>
    <w:rsid w:val="000E0E75"/>
    <w:rsid w:val="000E1741"/>
    <w:rsid w:val="000E4926"/>
    <w:rsid w:val="000E4ABE"/>
    <w:rsid w:val="000E5B34"/>
    <w:rsid w:val="000E6AD3"/>
    <w:rsid w:val="000E73E7"/>
    <w:rsid w:val="000F1639"/>
    <w:rsid w:val="000F1981"/>
    <w:rsid w:val="000F21CA"/>
    <w:rsid w:val="000F3906"/>
    <w:rsid w:val="000F4273"/>
    <w:rsid w:val="000F6638"/>
    <w:rsid w:val="0010232A"/>
    <w:rsid w:val="00103EB1"/>
    <w:rsid w:val="00104356"/>
    <w:rsid w:val="00106B09"/>
    <w:rsid w:val="00107DD1"/>
    <w:rsid w:val="00110247"/>
    <w:rsid w:val="00112662"/>
    <w:rsid w:val="00112B15"/>
    <w:rsid w:val="0011317B"/>
    <w:rsid w:val="00113F92"/>
    <w:rsid w:val="0011426A"/>
    <w:rsid w:val="0011547E"/>
    <w:rsid w:val="001155ED"/>
    <w:rsid w:val="00116352"/>
    <w:rsid w:val="00116F52"/>
    <w:rsid w:val="00117391"/>
    <w:rsid w:val="001227B7"/>
    <w:rsid w:val="0012436E"/>
    <w:rsid w:val="00124C58"/>
    <w:rsid w:val="00124EA1"/>
    <w:rsid w:val="0012546D"/>
    <w:rsid w:val="0012785F"/>
    <w:rsid w:val="00127FD4"/>
    <w:rsid w:val="0013257B"/>
    <w:rsid w:val="001325A6"/>
    <w:rsid w:val="00132FDF"/>
    <w:rsid w:val="0013317B"/>
    <w:rsid w:val="0013375F"/>
    <w:rsid w:val="00134BDA"/>
    <w:rsid w:val="0013527B"/>
    <w:rsid w:val="001352B4"/>
    <w:rsid w:val="00140B4A"/>
    <w:rsid w:val="00141F17"/>
    <w:rsid w:val="00143557"/>
    <w:rsid w:val="00143934"/>
    <w:rsid w:val="001442C1"/>
    <w:rsid w:val="00144E0E"/>
    <w:rsid w:val="001456BD"/>
    <w:rsid w:val="00146E97"/>
    <w:rsid w:val="00146FC4"/>
    <w:rsid w:val="001473E3"/>
    <w:rsid w:val="0015208C"/>
    <w:rsid w:val="00153160"/>
    <w:rsid w:val="00153656"/>
    <w:rsid w:val="00153DFA"/>
    <w:rsid w:val="001551E4"/>
    <w:rsid w:val="00155A74"/>
    <w:rsid w:val="00156259"/>
    <w:rsid w:val="0015667F"/>
    <w:rsid w:val="00162177"/>
    <w:rsid w:val="00164AF6"/>
    <w:rsid w:val="00165644"/>
    <w:rsid w:val="00167D1D"/>
    <w:rsid w:val="00167EB0"/>
    <w:rsid w:val="001709E6"/>
    <w:rsid w:val="0017129B"/>
    <w:rsid w:val="00171354"/>
    <w:rsid w:val="00174D73"/>
    <w:rsid w:val="00175296"/>
    <w:rsid w:val="001752B7"/>
    <w:rsid w:val="00175A89"/>
    <w:rsid w:val="00176612"/>
    <w:rsid w:val="00177327"/>
    <w:rsid w:val="0017792D"/>
    <w:rsid w:val="00177B05"/>
    <w:rsid w:val="0018149C"/>
    <w:rsid w:val="00181913"/>
    <w:rsid w:val="00181935"/>
    <w:rsid w:val="001820C5"/>
    <w:rsid w:val="00182B61"/>
    <w:rsid w:val="00182F88"/>
    <w:rsid w:val="00183314"/>
    <w:rsid w:val="0018358E"/>
    <w:rsid w:val="00183A77"/>
    <w:rsid w:val="0018493B"/>
    <w:rsid w:val="00185327"/>
    <w:rsid w:val="00194670"/>
    <w:rsid w:val="0019490E"/>
    <w:rsid w:val="00194A9A"/>
    <w:rsid w:val="001951D3"/>
    <w:rsid w:val="00195B3A"/>
    <w:rsid w:val="001962D9"/>
    <w:rsid w:val="00196E22"/>
    <w:rsid w:val="00197438"/>
    <w:rsid w:val="001977DE"/>
    <w:rsid w:val="001A00FD"/>
    <w:rsid w:val="001A12B3"/>
    <w:rsid w:val="001A150F"/>
    <w:rsid w:val="001A1A82"/>
    <w:rsid w:val="001A2AD6"/>
    <w:rsid w:val="001A34EA"/>
    <w:rsid w:val="001A5185"/>
    <w:rsid w:val="001A5CEF"/>
    <w:rsid w:val="001B0B94"/>
    <w:rsid w:val="001B2D35"/>
    <w:rsid w:val="001B3B03"/>
    <w:rsid w:val="001B3B1A"/>
    <w:rsid w:val="001B6493"/>
    <w:rsid w:val="001B6E4B"/>
    <w:rsid w:val="001B70DE"/>
    <w:rsid w:val="001B7A6F"/>
    <w:rsid w:val="001B7C2E"/>
    <w:rsid w:val="001B7DCE"/>
    <w:rsid w:val="001C29CE"/>
    <w:rsid w:val="001C4261"/>
    <w:rsid w:val="001C5126"/>
    <w:rsid w:val="001C51BC"/>
    <w:rsid w:val="001C6C65"/>
    <w:rsid w:val="001C72BD"/>
    <w:rsid w:val="001C7F7A"/>
    <w:rsid w:val="001D00FD"/>
    <w:rsid w:val="001D17BF"/>
    <w:rsid w:val="001D2B3B"/>
    <w:rsid w:val="001D2CBE"/>
    <w:rsid w:val="001D33F8"/>
    <w:rsid w:val="001D44A8"/>
    <w:rsid w:val="001D6174"/>
    <w:rsid w:val="001D63D4"/>
    <w:rsid w:val="001D6CC7"/>
    <w:rsid w:val="001D716F"/>
    <w:rsid w:val="001D7705"/>
    <w:rsid w:val="001D7F74"/>
    <w:rsid w:val="001E080D"/>
    <w:rsid w:val="001E0AE4"/>
    <w:rsid w:val="001E1F19"/>
    <w:rsid w:val="001E23E2"/>
    <w:rsid w:val="001E3929"/>
    <w:rsid w:val="001E393D"/>
    <w:rsid w:val="001E3FA4"/>
    <w:rsid w:val="001E432D"/>
    <w:rsid w:val="001E66EE"/>
    <w:rsid w:val="001E67FC"/>
    <w:rsid w:val="001E729D"/>
    <w:rsid w:val="001F1138"/>
    <w:rsid w:val="001F3523"/>
    <w:rsid w:val="001F3A36"/>
    <w:rsid w:val="001F3C86"/>
    <w:rsid w:val="001F4DE2"/>
    <w:rsid w:val="001F4F9D"/>
    <w:rsid w:val="001F5372"/>
    <w:rsid w:val="00201071"/>
    <w:rsid w:val="002030F7"/>
    <w:rsid w:val="00203BE4"/>
    <w:rsid w:val="00203E2B"/>
    <w:rsid w:val="00204104"/>
    <w:rsid w:val="002075C1"/>
    <w:rsid w:val="00207854"/>
    <w:rsid w:val="00210693"/>
    <w:rsid w:val="002116BA"/>
    <w:rsid w:val="00212F48"/>
    <w:rsid w:val="0021395A"/>
    <w:rsid w:val="00213E66"/>
    <w:rsid w:val="00214BBF"/>
    <w:rsid w:val="00215C7D"/>
    <w:rsid w:val="002160BF"/>
    <w:rsid w:val="00216B4D"/>
    <w:rsid w:val="00216C11"/>
    <w:rsid w:val="00216E5E"/>
    <w:rsid w:val="00217FED"/>
    <w:rsid w:val="00220E0C"/>
    <w:rsid w:val="0022110C"/>
    <w:rsid w:val="002212C9"/>
    <w:rsid w:val="00221C2D"/>
    <w:rsid w:val="002220B3"/>
    <w:rsid w:val="0022330C"/>
    <w:rsid w:val="0022399C"/>
    <w:rsid w:val="00223B4E"/>
    <w:rsid w:val="002246A7"/>
    <w:rsid w:val="00224F7A"/>
    <w:rsid w:val="0022553D"/>
    <w:rsid w:val="00225F01"/>
    <w:rsid w:val="00226E8B"/>
    <w:rsid w:val="0023017E"/>
    <w:rsid w:val="00232013"/>
    <w:rsid w:val="00232AE8"/>
    <w:rsid w:val="0023356A"/>
    <w:rsid w:val="002379FA"/>
    <w:rsid w:val="00240776"/>
    <w:rsid w:val="00241DF7"/>
    <w:rsid w:val="002424EE"/>
    <w:rsid w:val="002429A0"/>
    <w:rsid w:val="00243DE3"/>
    <w:rsid w:val="00245FA8"/>
    <w:rsid w:val="00252179"/>
    <w:rsid w:val="00254A30"/>
    <w:rsid w:val="00255AA2"/>
    <w:rsid w:val="0025799B"/>
    <w:rsid w:val="00257BA1"/>
    <w:rsid w:val="00257E57"/>
    <w:rsid w:val="00262FD2"/>
    <w:rsid w:val="002633F0"/>
    <w:rsid w:val="00264784"/>
    <w:rsid w:val="002655C7"/>
    <w:rsid w:val="00267260"/>
    <w:rsid w:val="002715F0"/>
    <w:rsid w:val="00271B43"/>
    <w:rsid w:val="00274A79"/>
    <w:rsid w:val="00274DDC"/>
    <w:rsid w:val="00275192"/>
    <w:rsid w:val="00282E33"/>
    <w:rsid w:val="00285D3F"/>
    <w:rsid w:val="0028617B"/>
    <w:rsid w:val="002875A4"/>
    <w:rsid w:val="00287F23"/>
    <w:rsid w:val="00290321"/>
    <w:rsid w:val="00290B10"/>
    <w:rsid w:val="00291285"/>
    <w:rsid w:val="00291FEC"/>
    <w:rsid w:val="00292905"/>
    <w:rsid w:val="002940E7"/>
    <w:rsid w:val="002941A4"/>
    <w:rsid w:val="0029426F"/>
    <w:rsid w:val="00296291"/>
    <w:rsid w:val="00296841"/>
    <w:rsid w:val="00296E86"/>
    <w:rsid w:val="002973DE"/>
    <w:rsid w:val="002A1409"/>
    <w:rsid w:val="002A217B"/>
    <w:rsid w:val="002A340D"/>
    <w:rsid w:val="002A4277"/>
    <w:rsid w:val="002A470C"/>
    <w:rsid w:val="002A4D04"/>
    <w:rsid w:val="002A5ED5"/>
    <w:rsid w:val="002A71CC"/>
    <w:rsid w:val="002A7719"/>
    <w:rsid w:val="002A7FAC"/>
    <w:rsid w:val="002B3BBA"/>
    <w:rsid w:val="002B3C1B"/>
    <w:rsid w:val="002B432F"/>
    <w:rsid w:val="002B5173"/>
    <w:rsid w:val="002B6590"/>
    <w:rsid w:val="002B7409"/>
    <w:rsid w:val="002B7DE4"/>
    <w:rsid w:val="002B7E07"/>
    <w:rsid w:val="002C09C0"/>
    <w:rsid w:val="002C100A"/>
    <w:rsid w:val="002C2B9B"/>
    <w:rsid w:val="002C350C"/>
    <w:rsid w:val="002C4DAF"/>
    <w:rsid w:val="002C5280"/>
    <w:rsid w:val="002C5915"/>
    <w:rsid w:val="002C5950"/>
    <w:rsid w:val="002C6235"/>
    <w:rsid w:val="002C6834"/>
    <w:rsid w:val="002C7396"/>
    <w:rsid w:val="002C7C56"/>
    <w:rsid w:val="002C7EB7"/>
    <w:rsid w:val="002D1370"/>
    <w:rsid w:val="002D20FB"/>
    <w:rsid w:val="002D47E0"/>
    <w:rsid w:val="002D4DE2"/>
    <w:rsid w:val="002D652B"/>
    <w:rsid w:val="002D786F"/>
    <w:rsid w:val="002D7EB6"/>
    <w:rsid w:val="002E0081"/>
    <w:rsid w:val="002E0375"/>
    <w:rsid w:val="002E04D6"/>
    <w:rsid w:val="002E0DFF"/>
    <w:rsid w:val="002E0EB3"/>
    <w:rsid w:val="002E1CCB"/>
    <w:rsid w:val="002E1D56"/>
    <w:rsid w:val="002E2F32"/>
    <w:rsid w:val="002E370E"/>
    <w:rsid w:val="002E5949"/>
    <w:rsid w:val="002E5CAF"/>
    <w:rsid w:val="002E6E75"/>
    <w:rsid w:val="002F01C3"/>
    <w:rsid w:val="002F0291"/>
    <w:rsid w:val="002F245C"/>
    <w:rsid w:val="002F41FE"/>
    <w:rsid w:val="002F4535"/>
    <w:rsid w:val="002F5747"/>
    <w:rsid w:val="002F5858"/>
    <w:rsid w:val="002F620A"/>
    <w:rsid w:val="002F69BE"/>
    <w:rsid w:val="002F706D"/>
    <w:rsid w:val="002F77B3"/>
    <w:rsid w:val="00301B89"/>
    <w:rsid w:val="0030227A"/>
    <w:rsid w:val="00302A9A"/>
    <w:rsid w:val="00304F58"/>
    <w:rsid w:val="00305496"/>
    <w:rsid w:val="0030689B"/>
    <w:rsid w:val="00307548"/>
    <w:rsid w:val="003105BE"/>
    <w:rsid w:val="0031144C"/>
    <w:rsid w:val="003139C7"/>
    <w:rsid w:val="00313E8F"/>
    <w:rsid w:val="003145FF"/>
    <w:rsid w:val="00315252"/>
    <w:rsid w:val="00315315"/>
    <w:rsid w:val="00315998"/>
    <w:rsid w:val="00315D92"/>
    <w:rsid w:val="00316C6C"/>
    <w:rsid w:val="00316D1D"/>
    <w:rsid w:val="00317E07"/>
    <w:rsid w:val="003204CC"/>
    <w:rsid w:val="003206E4"/>
    <w:rsid w:val="0032079B"/>
    <w:rsid w:val="00321683"/>
    <w:rsid w:val="00321C2A"/>
    <w:rsid w:val="00321C39"/>
    <w:rsid w:val="00323847"/>
    <w:rsid w:val="00325091"/>
    <w:rsid w:val="00325F43"/>
    <w:rsid w:val="0032657C"/>
    <w:rsid w:val="0033129B"/>
    <w:rsid w:val="00332A1C"/>
    <w:rsid w:val="003340BE"/>
    <w:rsid w:val="0033466C"/>
    <w:rsid w:val="003356F9"/>
    <w:rsid w:val="00336B59"/>
    <w:rsid w:val="00337A18"/>
    <w:rsid w:val="00341DE8"/>
    <w:rsid w:val="00342731"/>
    <w:rsid w:val="00342AF4"/>
    <w:rsid w:val="00343521"/>
    <w:rsid w:val="0034494A"/>
    <w:rsid w:val="00344D11"/>
    <w:rsid w:val="0034690B"/>
    <w:rsid w:val="00346B0F"/>
    <w:rsid w:val="00346EBA"/>
    <w:rsid w:val="00347E16"/>
    <w:rsid w:val="00347E49"/>
    <w:rsid w:val="003510F2"/>
    <w:rsid w:val="00351353"/>
    <w:rsid w:val="00351736"/>
    <w:rsid w:val="003519B8"/>
    <w:rsid w:val="003538B2"/>
    <w:rsid w:val="003554F4"/>
    <w:rsid w:val="00355556"/>
    <w:rsid w:val="00357404"/>
    <w:rsid w:val="00357D23"/>
    <w:rsid w:val="00357F51"/>
    <w:rsid w:val="00360396"/>
    <w:rsid w:val="0036147F"/>
    <w:rsid w:val="00361490"/>
    <w:rsid w:val="00362979"/>
    <w:rsid w:val="0036448B"/>
    <w:rsid w:val="00366720"/>
    <w:rsid w:val="00372BAD"/>
    <w:rsid w:val="00373150"/>
    <w:rsid w:val="00373157"/>
    <w:rsid w:val="00376248"/>
    <w:rsid w:val="0037625D"/>
    <w:rsid w:val="00377F03"/>
    <w:rsid w:val="0038074C"/>
    <w:rsid w:val="0038194B"/>
    <w:rsid w:val="00381BDF"/>
    <w:rsid w:val="0038631E"/>
    <w:rsid w:val="00386734"/>
    <w:rsid w:val="00386DAC"/>
    <w:rsid w:val="003873D9"/>
    <w:rsid w:val="00390758"/>
    <w:rsid w:val="00391D63"/>
    <w:rsid w:val="00395003"/>
    <w:rsid w:val="00395555"/>
    <w:rsid w:val="00396007"/>
    <w:rsid w:val="00396713"/>
    <w:rsid w:val="00396993"/>
    <w:rsid w:val="00396F39"/>
    <w:rsid w:val="00397209"/>
    <w:rsid w:val="00397358"/>
    <w:rsid w:val="003A0065"/>
    <w:rsid w:val="003A0744"/>
    <w:rsid w:val="003A0A03"/>
    <w:rsid w:val="003A1EDC"/>
    <w:rsid w:val="003A3351"/>
    <w:rsid w:val="003A3BED"/>
    <w:rsid w:val="003A3EA6"/>
    <w:rsid w:val="003A47B7"/>
    <w:rsid w:val="003A6413"/>
    <w:rsid w:val="003A6562"/>
    <w:rsid w:val="003A7159"/>
    <w:rsid w:val="003A7BF1"/>
    <w:rsid w:val="003B0A2D"/>
    <w:rsid w:val="003B0C7F"/>
    <w:rsid w:val="003B15B9"/>
    <w:rsid w:val="003B20BA"/>
    <w:rsid w:val="003B3DDE"/>
    <w:rsid w:val="003B70F8"/>
    <w:rsid w:val="003B7F08"/>
    <w:rsid w:val="003C3443"/>
    <w:rsid w:val="003C6673"/>
    <w:rsid w:val="003C707C"/>
    <w:rsid w:val="003C7620"/>
    <w:rsid w:val="003D092F"/>
    <w:rsid w:val="003D0EF7"/>
    <w:rsid w:val="003D1141"/>
    <w:rsid w:val="003D11BD"/>
    <w:rsid w:val="003D45FE"/>
    <w:rsid w:val="003D4D01"/>
    <w:rsid w:val="003D6D65"/>
    <w:rsid w:val="003D7026"/>
    <w:rsid w:val="003D732D"/>
    <w:rsid w:val="003E248F"/>
    <w:rsid w:val="003E2A76"/>
    <w:rsid w:val="003E332F"/>
    <w:rsid w:val="003E43FF"/>
    <w:rsid w:val="003E4A04"/>
    <w:rsid w:val="003E626D"/>
    <w:rsid w:val="003E627B"/>
    <w:rsid w:val="003E7C87"/>
    <w:rsid w:val="003F0792"/>
    <w:rsid w:val="003F27F2"/>
    <w:rsid w:val="003F284A"/>
    <w:rsid w:val="003F36AD"/>
    <w:rsid w:val="003F571B"/>
    <w:rsid w:val="003F6246"/>
    <w:rsid w:val="003F785B"/>
    <w:rsid w:val="003F788D"/>
    <w:rsid w:val="003F7D0B"/>
    <w:rsid w:val="003F7EE8"/>
    <w:rsid w:val="00400309"/>
    <w:rsid w:val="004006E4"/>
    <w:rsid w:val="00400E35"/>
    <w:rsid w:val="004010FC"/>
    <w:rsid w:val="004013F4"/>
    <w:rsid w:val="00404C29"/>
    <w:rsid w:val="00406717"/>
    <w:rsid w:val="0040675F"/>
    <w:rsid w:val="00406DC1"/>
    <w:rsid w:val="00407340"/>
    <w:rsid w:val="00407665"/>
    <w:rsid w:val="00410F89"/>
    <w:rsid w:val="00411C62"/>
    <w:rsid w:val="00412562"/>
    <w:rsid w:val="00413465"/>
    <w:rsid w:val="004134B6"/>
    <w:rsid w:val="00413C82"/>
    <w:rsid w:val="004143D1"/>
    <w:rsid w:val="00414F69"/>
    <w:rsid w:val="0041561A"/>
    <w:rsid w:val="00415DD6"/>
    <w:rsid w:val="00415ED4"/>
    <w:rsid w:val="00417305"/>
    <w:rsid w:val="00420403"/>
    <w:rsid w:val="00420A7F"/>
    <w:rsid w:val="00422743"/>
    <w:rsid w:val="00423013"/>
    <w:rsid w:val="00424917"/>
    <w:rsid w:val="004249A5"/>
    <w:rsid w:val="00426157"/>
    <w:rsid w:val="00426E26"/>
    <w:rsid w:val="00427104"/>
    <w:rsid w:val="00427BB5"/>
    <w:rsid w:val="00430084"/>
    <w:rsid w:val="00431DE6"/>
    <w:rsid w:val="00432327"/>
    <w:rsid w:val="004336AC"/>
    <w:rsid w:val="0043388F"/>
    <w:rsid w:val="004346B4"/>
    <w:rsid w:val="00434AD2"/>
    <w:rsid w:val="00434B56"/>
    <w:rsid w:val="0043704F"/>
    <w:rsid w:val="0043723A"/>
    <w:rsid w:val="00437D39"/>
    <w:rsid w:val="004400A2"/>
    <w:rsid w:val="004423CC"/>
    <w:rsid w:val="00442633"/>
    <w:rsid w:val="00443DE2"/>
    <w:rsid w:val="00445380"/>
    <w:rsid w:val="004465A1"/>
    <w:rsid w:val="00450446"/>
    <w:rsid w:val="00450595"/>
    <w:rsid w:val="00450AF2"/>
    <w:rsid w:val="0045131A"/>
    <w:rsid w:val="0045136A"/>
    <w:rsid w:val="004513AE"/>
    <w:rsid w:val="004542F5"/>
    <w:rsid w:val="0045716C"/>
    <w:rsid w:val="00457301"/>
    <w:rsid w:val="00461DBC"/>
    <w:rsid w:val="00461F8D"/>
    <w:rsid w:val="00462B71"/>
    <w:rsid w:val="00462D95"/>
    <w:rsid w:val="004634B1"/>
    <w:rsid w:val="00466B06"/>
    <w:rsid w:val="00467847"/>
    <w:rsid w:val="004679F1"/>
    <w:rsid w:val="00467E2D"/>
    <w:rsid w:val="004709AF"/>
    <w:rsid w:val="00471EBF"/>
    <w:rsid w:val="004745A3"/>
    <w:rsid w:val="004756F3"/>
    <w:rsid w:val="004769CE"/>
    <w:rsid w:val="00476FBA"/>
    <w:rsid w:val="00477311"/>
    <w:rsid w:val="004775A6"/>
    <w:rsid w:val="00477CB6"/>
    <w:rsid w:val="00480923"/>
    <w:rsid w:val="00482A30"/>
    <w:rsid w:val="0048358C"/>
    <w:rsid w:val="0048434A"/>
    <w:rsid w:val="00485967"/>
    <w:rsid w:val="004859A3"/>
    <w:rsid w:val="00485C67"/>
    <w:rsid w:val="00485E0A"/>
    <w:rsid w:val="00490255"/>
    <w:rsid w:val="00490D1C"/>
    <w:rsid w:val="004930D6"/>
    <w:rsid w:val="00493D03"/>
    <w:rsid w:val="0049405B"/>
    <w:rsid w:val="00495320"/>
    <w:rsid w:val="00495E7E"/>
    <w:rsid w:val="0049698D"/>
    <w:rsid w:val="00496C08"/>
    <w:rsid w:val="00497F42"/>
    <w:rsid w:val="004A1159"/>
    <w:rsid w:val="004A23BB"/>
    <w:rsid w:val="004A2F0A"/>
    <w:rsid w:val="004A3436"/>
    <w:rsid w:val="004A4523"/>
    <w:rsid w:val="004A4564"/>
    <w:rsid w:val="004A4CBD"/>
    <w:rsid w:val="004A4FC5"/>
    <w:rsid w:val="004A5C79"/>
    <w:rsid w:val="004A5CE3"/>
    <w:rsid w:val="004A6476"/>
    <w:rsid w:val="004A72DD"/>
    <w:rsid w:val="004B1159"/>
    <w:rsid w:val="004B1F83"/>
    <w:rsid w:val="004B27FB"/>
    <w:rsid w:val="004B2CBC"/>
    <w:rsid w:val="004B2E97"/>
    <w:rsid w:val="004B3D14"/>
    <w:rsid w:val="004B3E63"/>
    <w:rsid w:val="004B5965"/>
    <w:rsid w:val="004B70CA"/>
    <w:rsid w:val="004C0BC5"/>
    <w:rsid w:val="004C3BD2"/>
    <w:rsid w:val="004C46B2"/>
    <w:rsid w:val="004C5897"/>
    <w:rsid w:val="004C5F62"/>
    <w:rsid w:val="004C6127"/>
    <w:rsid w:val="004C736E"/>
    <w:rsid w:val="004D0481"/>
    <w:rsid w:val="004D0DF0"/>
    <w:rsid w:val="004D3111"/>
    <w:rsid w:val="004D6966"/>
    <w:rsid w:val="004E0031"/>
    <w:rsid w:val="004E06B6"/>
    <w:rsid w:val="004E25A4"/>
    <w:rsid w:val="004E2624"/>
    <w:rsid w:val="004E45D3"/>
    <w:rsid w:val="004E4CC7"/>
    <w:rsid w:val="004E4F47"/>
    <w:rsid w:val="004E70D7"/>
    <w:rsid w:val="004F0F19"/>
    <w:rsid w:val="004F4419"/>
    <w:rsid w:val="004F4CE6"/>
    <w:rsid w:val="004F65FD"/>
    <w:rsid w:val="004F6D85"/>
    <w:rsid w:val="004F6DDA"/>
    <w:rsid w:val="004F7921"/>
    <w:rsid w:val="00500086"/>
    <w:rsid w:val="00500814"/>
    <w:rsid w:val="005019D6"/>
    <w:rsid w:val="00503475"/>
    <w:rsid w:val="005046C4"/>
    <w:rsid w:val="00505317"/>
    <w:rsid w:val="005065FD"/>
    <w:rsid w:val="00506D7E"/>
    <w:rsid w:val="00510910"/>
    <w:rsid w:val="00511194"/>
    <w:rsid w:val="00511AEB"/>
    <w:rsid w:val="00512EB2"/>
    <w:rsid w:val="00514869"/>
    <w:rsid w:val="00514887"/>
    <w:rsid w:val="00514EC8"/>
    <w:rsid w:val="00515789"/>
    <w:rsid w:val="00515FCD"/>
    <w:rsid w:val="00522B20"/>
    <w:rsid w:val="00523F5E"/>
    <w:rsid w:val="005243B7"/>
    <w:rsid w:val="00524DF5"/>
    <w:rsid w:val="0052603E"/>
    <w:rsid w:val="005264D6"/>
    <w:rsid w:val="00526E39"/>
    <w:rsid w:val="005338A3"/>
    <w:rsid w:val="00534286"/>
    <w:rsid w:val="00536144"/>
    <w:rsid w:val="005366FE"/>
    <w:rsid w:val="005367BC"/>
    <w:rsid w:val="005411BF"/>
    <w:rsid w:val="0054295B"/>
    <w:rsid w:val="0054481D"/>
    <w:rsid w:val="0055043D"/>
    <w:rsid w:val="005514C1"/>
    <w:rsid w:val="00551DCE"/>
    <w:rsid w:val="0055488E"/>
    <w:rsid w:val="00560C30"/>
    <w:rsid w:val="00560F5E"/>
    <w:rsid w:val="00562A0D"/>
    <w:rsid w:val="00562A0F"/>
    <w:rsid w:val="00565009"/>
    <w:rsid w:val="0056645B"/>
    <w:rsid w:val="00567A1C"/>
    <w:rsid w:val="005728C0"/>
    <w:rsid w:val="005736C6"/>
    <w:rsid w:val="00573A4B"/>
    <w:rsid w:val="005746D6"/>
    <w:rsid w:val="00575A0B"/>
    <w:rsid w:val="0058023A"/>
    <w:rsid w:val="00580324"/>
    <w:rsid w:val="00580430"/>
    <w:rsid w:val="00580B9D"/>
    <w:rsid w:val="00582685"/>
    <w:rsid w:val="00584434"/>
    <w:rsid w:val="00584CF5"/>
    <w:rsid w:val="00585542"/>
    <w:rsid w:val="005905D4"/>
    <w:rsid w:val="005912CE"/>
    <w:rsid w:val="005914D7"/>
    <w:rsid w:val="0059150C"/>
    <w:rsid w:val="00591806"/>
    <w:rsid w:val="005922AD"/>
    <w:rsid w:val="00594C23"/>
    <w:rsid w:val="0059525C"/>
    <w:rsid w:val="00595478"/>
    <w:rsid w:val="00595C97"/>
    <w:rsid w:val="00595DB1"/>
    <w:rsid w:val="00596206"/>
    <w:rsid w:val="005963CA"/>
    <w:rsid w:val="00597A67"/>
    <w:rsid w:val="00597B11"/>
    <w:rsid w:val="00597CF2"/>
    <w:rsid w:val="005A0BDF"/>
    <w:rsid w:val="005A0FA7"/>
    <w:rsid w:val="005A35C7"/>
    <w:rsid w:val="005A3F87"/>
    <w:rsid w:val="005A49AE"/>
    <w:rsid w:val="005A5D86"/>
    <w:rsid w:val="005A6857"/>
    <w:rsid w:val="005A6A57"/>
    <w:rsid w:val="005A6A90"/>
    <w:rsid w:val="005B13BE"/>
    <w:rsid w:val="005B3A97"/>
    <w:rsid w:val="005B3C30"/>
    <w:rsid w:val="005B3D03"/>
    <w:rsid w:val="005B4B00"/>
    <w:rsid w:val="005B5E95"/>
    <w:rsid w:val="005B6EC2"/>
    <w:rsid w:val="005B70F9"/>
    <w:rsid w:val="005C060F"/>
    <w:rsid w:val="005C301F"/>
    <w:rsid w:val="005C3654"/>
    <w:rsid w:val="005C3FEC"/>
    <w:rsid w:val="005C4561"/>
    <w:rsid w:val="005C5144"/>
    <w:rsid w:val="005C5C47"/>
    <w:rsid w:val="005C668D"/>
    <w:rsid w:val="005D0369"/>
    <w:rsid w:val="005D148D"/>
    <w:rsid w:val="005D1559"/>
    <w:rsid w:val="005D18D2"/>
    <w:rsid w:val="005D1D44"/>
    <w:rsid w:val="005D3C4B"/>
    <w:rsid w:val="005D3CCE"/>
    <w:rsid w:val="005D4233"/>
    <w:rsid w:val="005E09F6"/>
    <w:rsid w:val="005E10D8"/>
    <w:rsid w:val="005E116D"/>
    <w:rsid w:val="005E1ABE"/>
    <w:rsid w:val="005E403E"/>
    <w:rsid w:val="005E40AF"/>
    <w:rsid w:val="005E510C"/>
    <w:rsid w:val="005E5E52"/>
    <w:rsid w:val="005E6493"/>
    <w:rsid w:val="005F0207"/>
    <w:rsid w:val="005F0F9C"/>
    <w:rsid w:val="005F1A2B"/>
    <w:rsid w:val="005F2647"/>
    <w:rsid w:val="005F28A8"/>
    <w:rsid w:val="005F3731"/>
    <w:rsid w:val="005F4788"/>
    <w:rsid w:val="005F659E"/>
    <w:rsid w:val="005F77E8"/>
    <w:rsid w:val="00600A23"/>
    <w:rsid w:val="00600E73"/>
    <w:rsid w:val="00601359"/>
    <w:rsid w:val="006021F1"/>
    <w:rsid w:val="00602AC2"/>
    <w:rsid w:val="00602EB3"/>
    <w:rsid w:val="00605128"/>
    <w:rsid w:val="00605624"/>
    <w:rsid w:val="006075FA"/>
    <w:rsid w:val="006116F8"/>
    <w:rsid w:val="00611770"/>
    <w:rsid w:val="006119CC"/>
    <w:rsid w:val="006148FC"/>
    <w:rsid w:val="006154DE"/>
    <w:rsid w:val="00615D07"/>
    <w:rsid w:val="00620631"/>
    <w:rsid w:val="0062184D"/>
    <w:rsid w:val="00621F6D"/>
    <w:rsid w:val="006279F7"/>
    <w:rsid w:val="006304F8"/>
    <w:rsid w:val="006312AA"/>
    <w:rsid w:val="006358F9"/>
    <w:rsid w:val="00636DC2"/>
    <w:rsid w:val="00636DF5"/>
    <w:rsid w:val="00640BAB"/>
    <w:rsid w:val="00641053"/>
    <w:rsid w:val="00641315"/>
    <w:rsid w:val="006414C8"/>
    <w:rsid w:val="00641DF7"/>
    <w:rsid w:val="00641E5C"/>
    <w:rsid w:val="00642504"/>
    <w:rsid w:val="00642DBD"/>
    <w:rsid w:val="00644AA0"/>
    <w:rsid w:val="006457B8"/>
    <w:rsid w:val="00645B1D"/>
    <w:rsid w:val="006460B6"/>
    <w:rsid w:val="00646398"/>
    <w:rsid w:val="006476D4"/>
    <w:rsid w:val="00647C85"/>
    <w:rsid w:val="00652D72"/>
    <w:rsid w:val="00653FB7"/>
    <w:rsid w:val="00654089"/>
    <w:rsid w:val="006562DA"/>
    <w:rsid w:val="00656437"/>
    <w:rsid w:val="00657333"/>
    <w:rsid w:val="00657788"/>
    <w:rsid w:val="00662851"/>
    <w:rsid w:val="00663E45"/>
    <w:rsid w:val="0066552C"/>
    <w:rsid w:val="006669E9"/>
    <w:rsid w:val="006671C1"/>
    <w:rsid w:val="0067011C"/>
    <w:rsid w:val="0067533E"/>
    <w:rsid w:val="00676A4B"/>
    <w:rsid w:val="00676F45"/>
    <w:rsid w:val="006778A0"/>
    <w:rsid w:val="00680842"/>
    <w:rsid w:val="0068086E"/>
    <w:rsid w:val="00681B1B"/>
    <w:rsid w:val="00681E86"/>
    <w:rsid w:val="0068217B"/>
    <w:rsid w:val="0068319D"/>
    <w:rsid w:val="006837CF"/>
    <w:rsid w:val="00683EB8"/>
    <w:rsid w:val="006854F4"/>
    <w:rsid w:val="00685587"/>
    <w:rsid w:val="00686305"/>
    <w:rsid w:val="006864FA"/>
    <w:rsid w:val="006870C1"/>
    <w:rsid w:val="00687FF1"/>
    <w:rsid w:val="00691458"/>
    <w:rsid w:val="00691D9E"/>
    <w:rsid w:val="00696D91"/>
    <w:rsid w:val="00697833"/>
    <w:rsid w:val="006A25E5"/>
    <w:rsid w:val="006A262D"/>
    <w:rsid w:val="006A3F9B"/>
    <w:rsid w:val="006A6C70"/>
    <w:rsid w:val="006A7A77"/>
    <w:rsid w:val="006B10B4"/>
    <w:rsid w:val="006B2241"/>
    <w:rsid w:val="006B27BB"/>
    <w:rsid w:val="006B374C"/>
    <w:rsid w:val="006B49BE"/>
    <w:rsid w:val="006B5320"/>
    <w:rsid w:val="006C135A"/>
    <w:rsid w:val="006C1B16"/>
    <w:rsid w:val="006C2B7D"/>
    <w:rsid w:val="006C2C39"/>
    <w:rsid w:val="006C2C89"/>
    <w:rsid w:val="006C313C"/>
    <w:rsid w:val="006C32DC"/>
    <w:rsid w:val="006C3AE9"/>
    <w:rsid w:val="006C43B8"/>
    <w:rsid w:val="006C6447"/>
    <w:rsid w:val="006C6A31"/>
    <w:rsid w:val="006C6BFD"/>
    <w:rsid w:val="006D06D5"/>
    <w:rsid w:val="006D1EC1"/>
    <w:rsid w:val="006D3E19"/>
    <w:rsid w:val="006D3E6B"/>
    <w:rsid w:val="006D533F"/>
    <w:rsid w:val="006D7EC0"/>
    <w:rsid w:val="006D7ECF"/>
    <w:rsid w:val="006E0B11"/>
    <w:rsid w:val="006E0FEA"/>
    <w:rsid w:val="006E1374"/>
    <w:rsid w:val="006E183B"/>
    <w:rsid w:val="006E19B0"/>
    <w:rsid w:val="006E2D76"/>
    <w:rsid w:val="006E2EB7"/>
    <w:rsid w:val="006E30CC"/>
    <w:rsid w:val="006E3BB3"/>
    <w:rsid w:val="006E3F03"/>
    <w:rsid w:val="006E435A"/>
    <w:rsid w:val="006E440E"/>
    <w:rsid w:val="006E44F7"/>
    <w:rsid w:val="006E4581"/>
    <w:rsid w:val="006E4A8A"/>
    <w:rsid w:val="006E65D7"/>
    <w:rsid w:val="006E6F28"/>
    <w:rsid w:val="006E7113"/>
    <w:rsid w:val="006E7809"/>
    <w:rsid w:val="006E7C15"/>
    <w:rsid w:val="006E7EA8"/>
    <w:rsid w:val="006F1769"/>
    <w:rsid w:val="006F344A"/>
    <w:rsid w:val="006F3730"/>
    <w:rsid w:val="006F4A97"/>
    <w:rsid w:val="006F6F4B"/>
    <w:rsid w:val="006F764E"/>
    <w:rsid w:val="00700065"/>
    <w:rsid w:val="00702B1D"/>
    <w:rsid w:val="00703242"/>
    <w:rsid w:val="0070411C"/>
    <w:rsid w:val="007072BD"/>
    <w:rsid w:val="007077C7"/>
    <w:rsid w:val="007101B0"/>
    <w:rsid w:val="0071040A"/>
    <w:rsid w:val="00710A7C"/>
    <w:rsid w:val="00711410"/>
    <w:rsid w:val="00711682"/>
    <w:rsid w:val="00711803"/>
    <w:rsid w:val="007120DE"/>
    <w:rsid w:val="007130EF"/>
    <w:rsid w:val="00713F9C"/>
    <w:rsid w:val="00715902"/>
    <w:rsid w:val="00717287"/>
    <w:rsid w:val="00717779"/>
    <w:rsid w:val="00720316"/>
    <w:rsid w:val="00721CBB"/>
    <w:rsid w:val="007225C7"/>
    <w:rsid w:val="00722C82"/>
    <w:rsid w:val="007232A8"/>
    <w:rsid w:val="0072347D"/>
    <w:rsid w:val="00725BBD"/>
    <w:rsid w:val="00726794"/>
    <w:rsid w:val="007268DF"/>
    <w:rsid w:val="00726C3E"/>
    <w:rsid w:val="007305F9"/>
    <w:rsid w:val="0073231D"/>
    <w:rsid w:val="00732B36"/>
    <w:rsid w:val="00732BBA"/>
    <w:rsid w:val="00734E74"/>
    <w:rsid w:val="00735904"/>
    <w:rsid w:val="00735BE6"/>
    <w:rsid w:val="0073645D"/>
    <w:rsid w:val="0073669A"/>
    <w:rsid w:val="0073691D"/>
    <w:rsid w:val="007376DF"/>
    <w:rsid w:val="0074039C"/>
    <w:rsid w:val="007439D4"/>
    <w:rsid w:val="0074547A"/>
    <w:rsid w:val="00746C67"/>
    <w:rsid w:val="00751140"/>
    <w:rsid w:val="00752A10"/>
    <w:rsid w:val="00754C2E"/>
    <w:rsid w:val="00755836"/>
    <w:rsid w:val="0075598F"/>
    <w:rsid w:val="00755AAB"/>
    <w:rsid w:val="00757064"/>
    <w:rsid w:val="0076392A"/>
    <w:rsid w:val="0076451D"/>
    <w:rsid w:val="007708B8"/>
    <w:rsid w:val="00771256"/>
    <w:rsid w:val="007717F6"/>
    <w:rsid w:val="00773A08"/>
    <w:rsid w:val="007743AC"/>
    <w:rsid w:val="0077573B"/>
    <w:rsid w:val="0077704A"/>
    <w:rsid w:val="00777EF5"/>
    <w:rsid w:val="00781F49"/>
    <w:rsid w:val="00784A3F"/>
    <w:rsid w:val="007855EF"/>
    <w:rsid w:val="00785A5A"/>
    <w:rsid w:val="00786E0F"/>
    <w:rsid w:val="007905F4"/>
    <w:rsid w:val="00796CD9"/>
    <w:rsid w:val="007A0EE2"/>
    <w:rsid w:val="007A11A7"/>
    <w:rsid w:val="007A1DB9"/>
    <w:rsid w:val="007A21F2"/>
    <w:rsid w:val="007A252F"/>
    <w:rsid w:val="007A26F2"/>
    <w:rsid w:val="007A28A8"/>
    <w:rsid w:val="007A6CB3"/>
    <w:rsid w:val="007A7636"/>
    <w:rsid w:val="007B1326"/>
    <w:rsid w:val="007B1E7E"/>
    <w:rsid w:val="007B2CB5"/>
    <w:rsid w:val="007B2FD2"/>
    <w:rsid w:val="007B438B"/>
    <w:rsid w:val="007B503B"/>
    <w:rsid w:val="007B5464"/>
    <w:rsid w:val="007B5510"/>
    <w:rsid w:val="007B5C5B"/>
    <w:rsid w:val="007B6EAB"/>
    <w:rsid w:val="007B7D49"/>
    <w:rsid w:val="007C07D2"/>
    <w:rsid w:val="007C080E"/>
    <w:rsid w:val="007C14A8"/>
    <w:rsid w:val="007C2724"/>
    <w:rsid w:val="007C27EE"/>
    <w:rsid w:val="007C3FFE"/>
    <w:rsid w:val="007C50EE"/>
    <w:rsid w:val="007C538C"/>
    <w:rsid w:val="007C5963"/>
    <w:rsid w:val="007C68F3"/>
    <w:rsid w:val="007C728D"/>
    <w:rsid w:val="007C7C7E"/>
    <w:rsid w:val="007C7E72"/>
    <w:rsid w:val="007C7F66"/>
    <w:rsid w:val="007D2B69"/>
    <w:rsid w:val="007D3DAC"/>
    <w:rsid w:val="007D428B"/>
    <w:rsid w:val="007D4E5F"/>
    <w:rsid w:val="007D5671"/>
    <w:rsid w:val="007D65C2"/>
    <w:rsid w:val="007D6A37"/>
    <w:rsid w:val="007D7133"/>
    <w:rsid w:val="007D7402"/>
    <w:rsid w:val="007D79BC"/>
    <w:rsid w:val="007D7F6E"/>
    <w:rsid w:val="007E00C5"/>
    <w:rsid w:val="007E0677"/>
    <w:rsid w:val="007E1295"/>
    <w:rsid w:val="007E21ED"/>
    <w:rsid w:val="007E3332"/>
    <w:rsid w:val="007E41D4"/>
    <w:rsid w:val="007E45B1"/>
    <w:rsid w:val="007E545B"/>
    <w:rsid w:val="007E5B53"/>
    <w:rsid w:val="007E5C31"/>
    <w:rsid w:val="007F00E4"/>
    <w:rsid w:val="007F1225"/>
    <w:rsid w:val="007F169F"/>
    <w:rsid w:val="007F325E"/>
    <w:rsid w:val="007F37A6"/>
    <w:rsid w:val="007F5F8B"/>
    <w:rsid w:val="007F640E"/>
    <w:rsid w:val="007F6B87"/>
    <w:rsid w:val="00800823"/>
    <w:rsid w:val="00801085"/>
    <w:rsid w:val="008011EF"/>
    <w:rsid w:val="00801206"/>
    <w:rsid w:val="00801A2C"/>
    <w:rsid w:val="00801CBC"/>
    <w:rsid w:val="008029E1"/>
    <w:rsid w:val="0080310F"/>
    <w:rsid w:val="00803768"/>
    <w:rsid w:val="0080449B"/>
    <w:rsid w:val="00804531"/>
    <w:rsid w:val="00805020"/>
    <w:rsid w:val="00807165"/>
    <w:rsid w:val="00807D4B"/>
    <w:rsid w:val="00807F56"/>
    <w:rsid w:val="008107B6"/>
    <w:rsid w:val="00810A9C"/>
    <w:rsid w:val="00812050"/>
    <w:rsid w:val="00820BED"/>
    <w:rsid w:val="00820D85"/>
    <w:rsid w:val="008218ED"/>
    <w:rsid w:val="00821BF6"/>
    <w:rsid w:val="00824D1F"/>
    <w:rsid w:val="00824E5A"/>
    <w:rsid w:val="008258B6"/>
    <w:rsid w:val="008263DA"/>
    <w:rsid w:val="00826423"/>
    <w:rsid w:val="0082667C"/>
    <w:rsid w:val="0083141D"/>
    <w:rsid w:val="0083160F"/>
    <w:rsid w:val="00833236"/>
    <w:rsid w:val="00833B28"/>
    <w:rsid w:val="00834B7B"/>
    <w:rsid w:val="00835ABA"/>
    <w:rsid w:val="00837108"/>
    <w:rsid w:val="00840267"/>
    <w:rsid w:val="00840393"/>
    <w:rsid w:val="00840A98"/>
    <w:rsid w:val="00841D71"/>
    <w:rsid w:val="008421E2"/>
    <w:rsid w:val="00843065"/>
    <w:rsid w:val="00843543"/>
    <w:rsid w:val="008439DA"/>
    <w:rsid w:val="00843A79"/>
    <w:rsid w:val="00845256"/>
    <w:rsid w:val="00845AE9"/>
    <w:rsid w:val="00847B6C"/>
    <w:rsid w:val="0085403D"/>
    <w:rsid w:val="008548AE"/>
    <w:rsid w:val="0085511D"/>
    <w:rsid w:val="00855F41"/>
    <w:rsid w:val="00856277"/>
    <w:rsid w:val="0085761B"/>
    <w:rsid w:val="00857754"/>
    <w:rsid w:val="00857DEC"/>
    <w:rsid w:val="00860A3D"/>
    <w:rsid w:val="00862DA4"/>
    <w:rsid w:val="00863107"/>
    <w:rsid w:val="00863C4D"/>
    <w:rsid w:val="00864236"/>
    <w:rsid w:val="008648B9"/>
    <w:rsid w:val="00865087"/>
    <w:rsid w:val="00865C15"/>
    <w:rsid w:val="008670D8"/>
    <w:rsid w:val="00867DBF"/>
    <w:rsid w:val="00870A43"/>
    <w:rsid w:val="00870D35"/>
    <w:rsid w:val="00871CEC"/>
    <w:rsid w:val="00872969"/>
    <w:rsid w:val="00872AD4"/>
    <w:rsid w:val="00875C89"/>
    <w:rsid w:val="008763F7"/>
    <w:rsid w:val="0087693A"/>
    <w:rsid w:val="00876FAC"/>
    <w:rsid w:val="008772DB"/>
    <w:rsid w:val="008775E5"/>
    <w:rsid w:val="0088069E"/>
    <w:rsid w:val="00880C2A"/>
    <w:rsid w:val="00881478"/>
    <w:rsid w:val="008823A0"/>
    <w:rsid w:val="008829B2"/>
    <w:rsid w:val="00882E19"/>
    <w:rsid w:val="00883B48"/>
    <w:rsid w:val="00883CF8"/>
    <w:rsid w:val="0088465A"/>
    <w:rsid w:val="008847C0"/>
    <w:rsid w:val="008877DD"/>
    <w:rsid w:val="0089016D"/>
    <w:rsid w:val="00891B3A"/>
    <w:rsid w:val="00892E70"/>
    <w:rsid w:val="00895ACB"/>
    <w:rsid w:val="00895D68"/>
    <w:rsid w:val="008967A7"/>
    <w:rsid w:val="00896ABD"/>
    <w:rsid w:val="00896D6D"/>
    <w:rsid w:val="008A0BB7"/>
    <w:rsid w:val="008A34DE"/>
    <w:rsid w:val="008A38AB"/>
    <w:rsid w:val="008A619D"/>
    <w:rsid w:val="008A6A6C"/>
    <w:rsid w:val="008A7201"/>
    <w:rsid w:val="008A748C"/>
    <w:rsid w:val="008B09AB"/>
    <w:rsid w:val="008B1E37"/>
    <w:rsid w:val="008B32B2"/>
    <w:rsid w:val="008B38F9"/>
    <w:rsid w:val="008B4522"/>
    <w:rsid w:val="008B4906"/>
    <w:rsid w:val="008B4E8E"/>
    <w:rsid w:val="008B51EB"/>
    <w:rsid w:val="008C0712"/>
    <w:rsid w:val="008C1A56"/>
    <w:rsid w:val="008C26A6"/>
    <w:rsid w:val="008C2D43"/>
    <w:rsid w:val="008C40D2"/>
    <w:rsid w:val="008C55BD"/>
    <w:rsid w:val="008C5F71"/>
    <w:rsid w:val="008C6368"/>
    <w:rsid w:val="008C6DA6"/>
    <w:rsid w:val="008C738A"/>
    <w:rsid w:val="008C7896"/>
    <w:rsid w:val="008C7CC2"/>
    <w:rsid w:val="008D0788"/>
    <w:rsid w:val="008D09BA"/>
    <w:rsid w:val="008D09F9"/>
    <w:rsid w:val="008D0B78"/>
    <w:rsid w:val="008D150A"/>
    <w:rsid w:val="008D2835"/>
    <w:rsid w:val="008D3BAF"/>
    <w:rsid w:val="008D4855"/>
    <w:rsid w:val="008D5004"/>
    <w:rsid w:val="008D531A"/>
    <w:rsid w:val="008D582F"/>
    <w:rsid w:val="008D6C26"/>
    <w:rsid w:val="008E0091"/>
    <w:rsid w:val="008E0321"/>
    <w:rsid w:val="008E0680"/>
    <w:rsid w:val="008E16A8"/>
    <w:rsid w:val="008E1FAB"/>
    <w:rsid w:val="008E3157"/>
    <w:rsid w:val="008E346B"/>
    <w:rsid w:val="008E35E9"/>
    <w:rsid w:val="008E418E"/>
    <w:rsid w:val="008E4205"/>
    <w:rsid w:val="008E4DE8"/>
    <w:rsid w:val="008E65BD"/>
    <w:rsid w:val="008E6932"/>
    <w:rsid w:val="008E73A4"/>
    <w:rsid w:val="008F1177"/>
    <w:rsid w:val="008F3ED9"/>
    <w:rsid w:val="008F55CC"/>
    <w:rsid w:val="008F6031"/>
    <w:rsid w:val="008F612A"/>
    <w:rsid w:val="008F6789"/>
    <w:rsid w:val="008F7A73"/>
    <w:rsid w:val="0090032E"/>
    <w:rsid w:val="009004B0"/>
    <w:rsid w:val="00902C2E"/>
    <w:rsid w:val="00902DD2"/>
    <w:rsid w:val="0090361C"/>
    <w:rsid w:val="00903E77"/>
    <w:rsid w:val="00906049"/>
    <w:rsid w:val="009100C6"/>
    <w:rsid w:val="009135BF"/>
    <w:rsid w:val="00913840"/>
    <w:rsid w:val="00913863"/>
    <w:rsid w:val="00913B78"/>
    <w:rsid w:val="00913CA9"/>
    <w:rsid w:val="00914989"/>
    <w:rsid w:val="00916D38"/>
    <w:rsid w:val="00920A94"/>
    <w:rsid w:val="00921064"/>
    <w:rsid w:val="009216BB"/>
    <w:rsid w:val="00921935"/>
    <w:rsid w:val="009229CE"/>
    <w:rsid w:val="00924220"/>
    <w:rsid w:val="00925520"/>
    <w:rsid w:val="0092646A"/>
    <w:rsid w:val="0092694E"/>
    <w:rsid w:val="00926CB1"/>
    <w:rsid w:val="00927CA8"/>
    <w:rsid w:val="0093066D"/>
    <w:rsid w:val="009307E1"/>
    <w:rsid w:val="00930D56"/>
    <w:rsid w:val="00930E52"/>
    <w:rsid w:val="009329A6"/>
    <w:rsid w:val="00932A43"/>
    <w:rsid w:val="00933A96"/>
    <w:rsid w:val="00934295"/>
    <w:rsid w:val="00934611"/>
    <w:rsid w:val="00934B6B"/>
    <w:rsid w:val="00934C89"/>
    <w:rsid w:val="00937235"/>
    <w:rsid w:val="00940D65"/>
    <w:rsid w:val="00943D58"/>
    <w:rsid w:val="00944867"/>
    <w:rsid w:val="009476F8"/>
    <w:rsid w:val="0095086C"/>
    <w:rsid w:val="00950A73"/>
    <w:rsid w:val="00952192"/>
    <w:rsid w:val="0095304C"/>
    <w:rsid w:val="00954909"/>
    <w:rsid w:val="00954C42"/>
    <w:rsid w:val="00955B7B"/>
    <w:rsid w:val="00956184"/>
    <w:rsid w:val="00956D31"/>
    <w:rsid w:val="00956DCF"/>
    <w:rsid w:val="00961DB4"/>
    <w:rsid w:val="00961DFA"/>
    <w:rsid w:val="00961DFB"/>
    <w:rsid w:val="00962024"/>
    <w:rsid w:val="009621A1"/>
    <w:rsid w:val="0096439D"/>
    <w:rsid w:val="00964DC2"/>
    <w:rsid w:val="00965602"/>
    <w:rsid w:val="009671B6"/>
    <w:rsid w:val="009709A7"/>
    <w:rsid w:val="009717B7"/>
    <w:rsid w:val="00971B18"/>
    <w:rsid w:val="009724A1"/>
    <w:rsid w:val="009730D0"/>
    <w:rsid w:val="0097379B"/>
    <w:rsid w:val="0097499A"/>
    <w:rsid w:val="00974D47"/>
    <w:rsid w:val="00974E09"/>
    <w:rsid w:val="009756A0"/>
    <w:rsid w:val="00975953"/>
    <w:rsid w:val="0098014C"/>
    <w:rsid w:val="00981E98"/>
    <w:rsid w:val="00982766"/>
    <w:rsid w:val="009840E0"/>
    <w:rsid w:val="00984D61"/>
    <w:rsid w:val="009855F9"/>
    <w:rsid w:val="00985866"/>
    <w:rsid w:val="00985C43"/>
    <w:rsid w:val="00986288"/>
    <w:rsid w:val="009865C9"/>
    <w:rsid w:val="00986637"/>
    <w:rsid w:val="00986B67"/>
    <w:rsid w:val="00986DC3"/>
    <w:rsid w:val="0098709B"/>
    <w:rsid w:val="009873AD"/>
    <w:rsid w:val="0098751B"/>
    <w:rsid w:val="00987526"/>
    <w:rsid w:val="00987B85"/>
    <w:rsid w:val="0099041D"/>
    <w:rsid w:val="00990F80"/>
    <w:rsid w:val="00991117"/>
    <w:rsid w:val="00991449"/>
    <w:rsid w:val="009935C0"/>
    <w:rsid w:val="009958B7"/>
    <w:rsid w:val="00995ABE"/>
    <w:rsid w:val="00995FE1"/>
    <w:rsid w:val="009964B7"/>
    <w:rsid w:val="0099665A"/>
    <w:rsid w:val="00996922"/>
    <w:rsid w:val="00996941"/>
    <w:rsid w:val="00997399"/>
    <w:rsid w:val="00997A8F"/>
    <w:rsid w:val="00997A98"/>
    <w:rsid w:val="009A0346"/>
    <w:rsid w:val="009A0F76"/>
    <w:rsid w:val="009A126C"/>
    <w:rsid w:val="009A19B5"/>
    <w:rsid w:val="009A1D5E"/>
    <w:rsid w:val="009A2D90"/>
    <w:rsid w:val="009A2F3F"/>
    <w:rsid w:val="009A527A"/>
    <w:rsid w:val="009A6530"/>
    <w:rsid w:val="009A701E"/>
    <w:rsid w:val="009A75E9"/>
    <w:rsid w:val="009B0455"/>
    <w:rsid w:val="009B1037"/>
    <w:rsid w:val="009B114D"/>
    <w:rsid w:val="009B1DFE"/>
    <w:rsid w:val="009B270A"/>
    <w:rsid w:val="009B2D79"/>
    <w:rsid w:val="009B3A98"/>
    <w:rsid w:val="009B4603"/>
    <w:rsid w:val="009B46C3"/>
    <w:rsid w:val="009B4D46"/>
    <w:rsid w:val="009B4F04"/>
    <w:rsid w:val="009B584D"/>
    <w:rsid w:val="009B5B22"/>
    <w:rsid w:val="009B5C73"/>
    <w:rsid w:val="009C0BFB"/>
    <w:rsid w:val="009C4644"/>
    <w:rsid w:val="009C4A3F"/>
    <w:rsid w:val="009C4AB7"/>
    <w:rsid w:val="009C5892"/>
    <w:rsid w:val="009C596B"/>
    <w:rsid w:val="009C7075"/>
    <w:rsid w:val="009C7161"/>
    <w:rsid w:val="009C7253"/>
    <w:rsid w:val="009C748B"/>
    <w:rsid w:val="009C7C55"/>
    <w:rsid w:val="009D0C84"/>
    <w:rsid w:val="009D23C5"/>
    <w:rsid w:val="009D2540"/>
    <w:rsid w:val="009D31D0"/>
    <w:rsid w:val="009D3A18"/>
    <w:rsid w:val="009D4FC8"/>
    <w:rsid w:val="009D55DA"/>
    <w:rsid w:val="009D5AAF"/>
    <w:rsid w:val="009D5E57"/>
    <w:rsid w:val="009D6127"/>
    <w:rsid w:val="009D61F4"/>
    <w:rsid w:val="009D64DB"/>
    <w:rsid w:val="009D6940"/>
    <w:rsid w:val="009D72B1"/>
    <w:rsid w:val="009D752F"/>
    <w:rsid w:val="009E00AD"/>
    <w:rsid w:val="009E06EB"/>
    <w:rsid w:val="009E0E4A"/>
    <w:rsid w:val="009E1968"/>
    <w:rsid w:val="009E5310"/>
    <w:rsid w:val="009E57FD"/>
    <w:rsid w:val="009E5E32"/>
    <w:rsid w:val="009E6D0E"/>
    <w:rsid w:val="009E711D"/>
    <w:rsid w:val="009F034F"/>
    <w:rsid w:val="009F267B"/>
    <w:rsid w:val="009F26FF"/>
    <w:rsid w:val="009F3FBF"/>
    <w:rsid w:val="009F4378"/>
    <w:rsid w:val="009F4A6A"/>
    <w:rsid w:val="009F4A7D"/>
    <w:rsid w:val="009F56CF"/>
    <w:rsid w:val="009F592B"/>
    <w:rsid w:val="00A012F2"/>
    <w:rsid w:val="00A030C4"/>
    <w:rsid w:val="00A0335D"/>
    <w:rsid w:val="00A05E0D"/>
    <w:rsid w:val="00A06140"/>
    <w:rsid w:val="00A06666"/>
    <w:rsid w:val="00A101D5"/>
    <w:rsid w:val="00A11045"/>
    <w:rsid w:val="00A1126E"/>
    <w:rsid w:val="00A1131F"/>
    <w:rsid w:val="00A13E54"/>
    <w:rsid w:val="00A1498D"/>
    <w:rsid w:val="00A152B2"/>
    <w:rsid w:val="00A1747C"/>
    <w:rsid w:val="00A200AD"/>
    <w:rsid w:val="00A20A37"/>
    <w:rsid w:val="00A223DE"/>
    <w:rsid w:val="00A2256C"/>
    <w:rsid w:val="00A2396D"/>
    <w:rsid w:val="00A264ED"/>
    <w:rsid w:val="00A26A85"/>
    <w:rsid w:val="00A2703E"/>
    <w:rsid w:val="00A27A50"/>
    <w:rsid w:val="00A32152"/>
    <w:rsid w:val="00A3264C"/>
    <w:rsid w:val="00A33B8E"/>
    <w:rsid w:val="00A344DD"/>
    <w:rsid w:val="00A34D94"/>
    <w:rsid w:val="00A34EAB"/>
    <w:rsid w:val="00A3571B"/>
    <w:rsid w:val="00A3577A"/>
    <w:rsid w:val="00A3603E"/>
    <w:rsid w:val="00A371E6"/>
    <w:rsid w:val="00A373B0"/>
    <w:rsid w:val="00A40E8E"/>
    <w:rsid w:val="00A4126A"/>
    <w:rsid w:val="00A45657"/>
    <w:rsid w:val="00A4606E"/>
    <w:rsid w:val="00A46645"/>
    <w:rsid w:val="00A46710"/>
    <w:rsid w:val="00A47CA7"/>
    <w:rsid w:val="00A509CC"/>
    <w:rsid w:val="00A51F5E"/>
    <w:rsid w:val="00A520B6"/>
    <w:rsid w:val="00A52E66"/>
    <w:rsid w:val="00A548A1"/>
    <w:rsid w:val="00A578B6"/>
    <w:rsid w:val="00A579D3"/>
    <w:rsid w:val="00A6086E"/>
    <w:rsid w:val="00A618A9"/>
    <w:rsid w:val="00A6212A"/>
    <w:rsid w:val="00A624B9"/>
    <w:rsid w:val="00A62F37"/>
    <w:rsid w:val="00A63B85"/>
    <w:rsid w:val="00A647DA"/>
    <w:rsid w:val="00A64F76"/>
    <w:rsid w:val="00A669E9"/>
    <w:rsid w:val="00A67279"/>
    <w:rsid w:val="00A67818"/>
    <w:rsid w:val="00A74113"/>
    <w:rsid w:val="00A75DA6"/>
    <w:rsid w:val="00A77F25"/>
    <w:rsid w:val="00A81057"/>
    <w:rsid w:val="00A84416"/>
    <w:rsid w:val="00A8519F"/>
    <w:rsid w:val="00A85A0B"/>
    <w:rsid w:val="00A8758C"/>
    <w:rsid w:val="00A87787"/>
    <w:rsid w:val="00A90DCB"/>
    <w:rsid w:val="00A90DE1"/>
    <w:rsid w:val="00A91D0E"/>
    <w:rsid w:val="00A92B0A"/>
    <w:rsid w:val="00A92B28"/>
    <w:rsid w:val="00A93ADE"/>
    <w:rsid w:val="00A9440F"/>
    <w:rsid w:val="00A971FC"/>
    <w:rsid w:val="00A97D8F"/>
    <w:rsid w:val="00AA3672"/>
    <w:rsid w:val="00AA6D9D"/>
    <w:rsid w:val="00AA6DD0"/>
    <w:rsid w:val="00AA76BA"/>
    <w:rsid w:val="00AB062B"/>
    <w:rsid w:val="00AB0991"/>
    <w:rsid w:val="00AB0D3B"/>
    <w:rsid w:val="00AB4C60"/>
    <w:rsid w:val="00AB4E5F"/>
    <w:rsid w:val="00AB5082"/>
    <w:rsid w:val="00AB6353"/>
    <w:rsid w:val="00AB7557"/>
    <w:rsid w:val="00AB7CE7"/>
    <w:rsid w:val="00AB7E63"/>
    <w:rsid w:val="00AC01AC"/>
    <w:rsid w:val="00AC194F"/>
    <w:rsid w:val="00AC2E17"/>
    <w:rsid w:val="00AC36D6"/>
    <w:rsid w:val="00AC4D92"/>
    <w:rsid w:val="00AC4F12"/>
    <w:rsid w:val="00AC62D9"/>
    <w:rsid w:val="00AC7133"/>
    <w:rsid w:val="00AC7F60"/>
    <w:rsid w:val="00AD0D83"/>
    <w:rsid w:val="00AD1456"/>
    <w:rsid w:val="00AD1FAF"/>
    <w:rsid w:val="00AD29EB"/>
    <w:rsid w:val="00AD473B"/>
    <w:rsid w:val="00AD4F57"/>
    <w:rsid w:val="00AD69D4"/>
    <w:rsid w:val="00AD7423"/>
    <w:rsid w:val="00AE01CD"/>
    <w:rsid w:val="00AE02B0"/>
    <w:rsid w:val="00AE0CB7"/>
    <w:rsid w:val="00AE100B"/>
    <w:rsid w:val="00AE1A61"/>
    <w:rsid w:val="00AE2FDB"/>
    <w:rsid w:val="00AE3794"/>
    <w:rsid w:val="00AE59AE"/>
    <w:rsid w:val="00AE5B57"/>
    <w:rsid w:val="00AF112C"/>
    <w:rsid w:val="00AF23D9"/>
    <w:rsid w:val="00AF24A3"/>
    <w:rsid w:val="00AF2939"/>
    <w:rsid w:val="00AF39AD"/>
    <w:rsid w:val="00AF4823"/>
    <w:rsid w:val="00AF6080"/>
    <w:rsid w:val="00AF63D6"/>
    <w:rsid w:val="00AF6459"/>
    <w:rsid w:val="00AF7264"/>
    <w:rsid w:val="00AF72F0"/>
    <w:rsid w:val="00AF797E"/>
    <w:rsid w:val="00AF7CE4"/>
    <w:rsid w:val="00B0231E"/>
    <w:rsid w:val="00B024E6"/>
    <w:rsid w:val="00B03ACA"/>
    <w:rsid w:val="00B0433D"/>
    <w:rsid w:val="00B05CEC"/>
    <w:rsid w:val="00B06219"/>
    <w:rsid w:val="00B06A22"/>
    <w:rsid w:val="00B06FA8"/>
    <w:rsid w:val="00B10D7C"/>
    <w:rsid w:val="00B15B9F"/>
    <w:rsid w:val="00B1769A"/>
    <w:rsid w:val="00B17743"/>
    <w:rsid w:val="00B17D46"/>
    <w:rsid w:val="00B20911"/>
    <w:rsid w:val="00B20CB7"/>
    <w:rsid w:val="00B24407"/>
    <w:rsid w:val="00B252E8"/>
    <w:rsid w:val="00B26209"/>
    <w:rsid w:val="00B263C2"/>
    <w:rsid w:val="00B26837"/>
    <w:rsid w:val="00B26973"/>
    <w:rsid w:val="00B278E1"/>
    <w:rsid w:val="00B305A3"/>
    <w:rsid w:val="00B31716"/>
    <w:rsid w:val="00B31B8E"/>
    <w:rsid w:val="00B31F66"/>
    <w:rsid w:val="00B33342"/>
    <w:rsid w:val="00B33877"/>
    <w:rsid w:val="00B3411D"/>
    <w:rsid w:val="00B35432"/>
    <w:rsid w:val="00B37B9B"/>
    <w:rsid w:val="00B40DB8"/>
    <w:rsid w:val="00B414D0"/>
    <w:rsid w:val="00B415F3"/>
    <w:rsid w:val="00B429F6"/>
    <w:rsid w:val="00B431AA"/>
    <w:rsid w:val="00B4579F"/>
    <w:rsid w:val="00B46AB0"/>
    <w:rsid w:val="00B46FFC"/>
    <w:rsid w:val="00B47F5D"/>
    <w:rsid w:val="00B509B7"/>
    <w:rsid w:val="00B50BEE"/>
    <w:rsid w:val="00B53219"/>
    <w:rsid w:val="00B53BB4"/>
    <w:rsid w:val="00B55516"/>
    <w:rsid w:val="00B615B4"/>
    <w:rsid w:val="00B62B65"/>
    <w:rsid w:val="00B63E08"/>
    <w:rsid w:val="00B648F4"/>
    <w:rsid w:val="00B667BC"/>
    <w:rsid w:val="00B67E33"/>
    <w:rsid w:val="00B67E70"/>
    <w:rsid w:val="00B71819"/>
    <w:rsid w:val="00B7266E"/>
    <w:rsid w:val="00B72970"/>
    <w:rsid w:val="00B73F2B"/>
    <w:rsid w:val="00B74735"/>
    <w:rsid w:val="00B74909"/>
    <w:rsid w:val="00B75F33"/>
    <w:rsid w:val="00B773CA"/>
    <w:rsid w:val="00B80863"/>
    <w:rsid w:val="00B81F0B"/>
    <w:rsid w:val="00B82EE2"/>
    <w:rsid w:val="00B84A6C"/>
    <w:rsid w:val="00B8570C"/>
    <w:rsid w:val="00B86B35"/>
    <w:rsid w:val="00B87120"/>
    <w:rsid w:val="00B87FEF"/>
    <w:rsid w:val="00B900B8"/>
    <w:rsid w:val="00B912D8"/>
    <w:rsid w:val="00B91A1F"/>
    <w:rsid w:val="00B92E1A"/>
    <w:rsid w:val="00B931C9"/>
    <w:rsid w:val="00B9379B"/>
    <w:rsid w:val="00B94141"/>
    <w:rsid w:val="00B9610D"/>
    <w:rsid w:val="00B9751B"/>
    <w:rsid w:val="00B97ADF"/>
    <w:rsid w:val="00BA02D6"/>
    <w:rsid w:val="00BA2768"/>
    <w:rsid w:val="00BA36A2"/>
    <w:rsid w:val="00BA423A"/>
    <w:rsid w:val="00BA455F"/>
    <w:rsid w:val="00BA45D4"/>
    <w:rsid w:val="00BA55A0"/>
    <w:rsid w:val="00BA6FE5"/>
    <w:rsid w:val="00BA7BF6"/>
    <w:rsid w:val="00BA7DDA"/>
    <w:rsid w:val="00BB2E0B"/>
    <w:rsid w:val="00BB3CE6"/>
    <w:rsid w:val="00BB3F15"/>
    <w:rsid w:val="00BB3FEB"/>
    <w:rsid w:val="00BB551B"/>
    <w:rsid w:val="00BB5B31"/>
    <w:rsid w:val="00BB6D0E"/>
    <w:rsid w:val="00BC0BC8"/>
    <w:rsid w:val="00BC217B"/>
    <w:rsid w:val="00BC47A3"/>
    <w:rsid w:val="00BC48D9"/>
    <w:rsid w:val="00BC4B65"/>
    <w:rsid w:val="00BC5368"/>
    <w:rsid w:val="00BC5AA0"/>
    <w:rsid w:val="00BC5B5D"/>
    <w:rsid w:val="00BC6303"/>
    <w:rsid w:val="00BC74F3"/>
    <w:rsid w:val="00BC77BB"/>
    <w:rsid w:val="00BD01D6"/>
    <w:rsid w:val="00BD6905"/>
    <w:rsid w:val="00BE0F75"/>
    <w:rsid w:val="00BE2B62"/>
    <w:rsid w:val="00BE3941"/>
    <w:rsid w:val="00BE43A0"/>
    <w:rsid w:val="00BE4835"/>
    <w:rsid w:val="00BE51E2"/>
    <w:rsid w:val="00BE7065"/>
    <w:rsid w:val="00BF086D"/>
    <w:rsid w:val="00BF3069"/>
    <w:rsid w:val="00BF367F"/>
    <w:rsid w:val="00BF47A2"/>
    <w:rsid w:val="00BF4FC2"/>
    <w:rsid w:val="00BF5A01"/>
    <w:rsid w:val="00BF5D51"/>
    <w:rsid w:val="00BF63B7"/>
    <w:rsid w:val="00C03C94"/>
    <w:rsid w:val="00C04FC1"/>
    <w:rsid w:val="00C05629"/>
    <w:rsid w:val="00C072B1"/>
    <w:rsid w:val="00C102AB"/>
    <w:rsid w:val="00C10DE2"/>
    <w:rsid w:val="00C11818"/>
    <w:rsid w:val="00C1248B"/>
    <w:rsid w:val="00C124C0"/>
    <w:rsid w:val="00C1262F"/>
    <w:rsid w:val="00C126B9"/>
    <w:rsid w:val="00C12EE3"/>
    <w:rsid w:val="00C13E08"/>
    <w:rsid w:val="00C1442E"/>
    <w:rsid w:val="00C14FB1"/>
    <w:rsid w:val="00C15567"/>
    <w:rsid w:val="00C1644B"/>
    <w:rsid w:val="00C20B84"/>
    <w:rsid w:val="00C21B39"/>
    <w:rsid w:val="00C21F14"/>
    <w:rsid w:val="00C22230"/>
    <w:rsid w:val="00C23D4B"/>
    <w:rsid w:val="00C2550B"/>
    <w:rsid w:val="00C2653E"/>
    <w:rsid w:val="00C26B9E"/>
    <w:rsid w:val="00C2724F"/>
    <w:rsid w:val="00C31876"/>
    <w:rsid w:val="00C32DA7"/>
    <w:rsid w:val="00C32DF8"/>
    <w:rsid w:val="00C33C2E"/>
    <w:rsid w:val="00C33E1C"/>
    <w:rsid w:val="00C34DBE"/>
    <w:rsid w:val="00C35542"/>
    <w:rsid w:val="00C358FF"/>
    <w:rsid w:val="00C35FF7"/>
    <w:rsid w:val="00C379BF"/>
    <w:rsid w:val="00C41394"/>
    <w:rsid w:val="00C413F6"/>
    <w:rsid w:val="00C420D7"/>
    <w:rsid w:val="00C4236F"/>
    <w:rsid w:val="00C4245A"/>
    <w:rsid w:val="00C4249A"/>
    <w:rsid w:val="00C42A41"/>
    <w:rsid w:val="00C42F61"/>
    <w:rsid w:val="00C43790"/>
    <w:rsid w:val="00C450AB"/>
    <w:rsid w:val="00C4529D"/>
    <w:rsid w:val="00C45431"/>
    <w:rsid w:val="00C466BD"/>
    <w:rsid w:val="00C46E4E"/>
    <w:rsid w:val="00C51DE0"/>
    <w:rsid w:val="00C51E0E"/>
    <w:rsid w:val="00C5334C"/>
    <w:rsid w:val="00C5499D"/>
    <w:rsid w:val="00C57122"/>
    <w:rsid w:val="00C57DF7"/>
    <w:rsid w:val="00C603DF"/>
    <w:rsid w:val="00C61A58"/>
    <w:rsid w:val="00C6203D"/>
    <w:rsid w:val="00C62B1D"/>
    <w:rsid w:val="00C62E92"/>
    <w:rsid w:val="00C63C36"/>
    <w:rsid w:val="00C63E12"/>
    <w:rsid w:val="00C64EAE"/>
    <w:rsid w:val="00C65CD7"/>
    <w:rsid w:val="00C666E1"/>
    <w:rsid w:val="00C66D13"/>
    <w:rsid w:val="00C66D4C"/>
    <w:rsid w:val="00C66FD3"/>
    <w:rsid w:val="00C6785F"/>
    <w:rsid w:val="00C7031C"/>
    <w:rsid w:val="00C722F0"/>
    <w:rsid w:val="00C7252E"/>
    <w:rsid w:val="00C7259C"/>
    <w:rsid w:val="00C733D0"/>
    <w:rsid w:val="00C756F0"/>
    <w:rsid w:val="00C76984"/>
    <w:rsid w:val="00C77307"/>
    <w:rsid w:val="00C77BE7"/>
    <w:rsid w:val="00C77CF0"/>
    <w:rsid w:val="00C8090D"/>
    <w:rsid w:val="00C82563"/>
    <w:rsid w:val="00C82614"/>
    <w:rsid w:val="00C82A58"/>
    <w:rsid w:val="00C83BD1"/>
    <w:rsid w:val="00C8416D"/>
    <w:rsid w:val="00C854DB"/>
    <w:rsid w:val="00C856B2"/>
    <w:rsid w:val="00C85908"/>
    <w:rsid w:val="00C87243"/>
    <w:rsid w:val="00C872AE"/>
    <w:rsid w:val="00C9102F"/>
    <w:rsid w:val="00C91385"/>
    <w:rsid w:val="00C926C3"/>
    <w:rsid w:val="00C929C1"/>
    <w:rsid w:val="00C9329C"/>
    <w:rsid w:val="00C935C5"/>
    <w:rsid w:val="00C96753"/>
    <w:rsid w:val="00C96891"/>
    <w:rsid w:val="00CA006B"/>
    <w:rsid w:val="00CA02A5"/>
    <w:rsid w:val="00CA1F86"/>
    <w:rsid w:val="00CA3A01"/>
    <w:rsid w:val="00CA3AD4"/>
    <w:rsid w:val="00CA3EBA"/>
    <w:rsid w:val="00CA4001"/>
    <w:rsid w:val="00CA55C4"/>
    <w:rsid w:val="00CA58D8"/>
    <w:rsid w:val="00CA5925"/>
    <w:rsid w:val="00CA5B69"/>
    <w:rsid w:val="00CA7B8A"/>
    <w:rsid w:val="00CA7F65"/>
    <w:rsid w:val="00CB0A2D"/>
    <w:rsid w:val="00CB340D"/>
    <w:rsid w:val="00CB55D3"/>
    <w:rsid w:val="00CB5FD5"/>
    <w:rsid w:val="00CB6C27"/>
    <w:rsid w:val="00CB6DEE"/>
    <w:rsid w:val="00CB7D53"/>
    <w:rsid w:val="00CC00A7"/>
    <w:rsid w:val="00CC1449"/>
    <w:rsid w:val="00CC1EDD"/>
    <w:rsid w:val="00CC30A4"/>
    <w:rsid w:val="00CC4197"/>
    <w:rsid w:val="00CC4289"/>
    <w:rsid w:val="00CC4752"/>
    <w:rsid w:val="00CC594D"/>
    <w:rsid w:val="00CC67F0"/>
    <w:rsid w:val="00CC6C25"/>
    <w:rsid w:val="00CD03D2"/>
    <w:rsid w:val="00CD1175"/>
    <w:rsid w:val="00CD2C5B"/>
    <w:rsid w:val="00CD2D3A"/>
    <w:rsid w:val="00CD311D"/>
    <w:rsid w:val="00CD3171"/>
    <w:rsid w:val="00CD3346"/>
    <w:rsid w:val="00CD3D20"/>
    <w:rsid w:val="00CD6108"/>
    <w:rsid w:val="00CE163C"/>
    <w:rsid w:val="00CE1E74"/>
    <w:rsid w:val="00CE1EE7"/>
    <w:rsid w:val="00CE2622"/>
    <w:rsid w:val="00CE2802"/>
    <w:rsid w:val="00CE4E09"/>
    <w:rsid w:val="00CE5FAD"/>
    <w:rsid w:val="00CE67E8"/>
    <w:rsid w:val="00CE764B"/>
    <w:rsid w:val="00CF0D90"/>
    <w:rsid w:val="00CF1E3E"/>
    <w:rsid w:val="00CF6C86"/>
    <w:rsid w:val="00CF7453"/>
    <w:rsid w:val="00D020B8"/>
    <w:rsid w:val="00D036C9"/>
    <w:rsid w:val="00D05E05"/>
    <w:rsid w:val="00D06E18"/>
    <w:rsid w:val="00D100B7"/>
    <w:rsid w:val="00D1088D"/>
    <w:rsid w:val="00D127F3"/>
    <w:rsid w:val="00D128F6"/>
    <w:rsid w:val="00D1550C"/>
    <w:rsid w:val="00D16A66"/>
    <w:rsid w:val="00D16CDC"/>
    <w:rsid w:val="00D17212"/>
    <w:rsid w:val="00D177EF"/>
    <w:rsid w:val="00D17B77"/>
    <w:rsid w:val="00D200F6"/>
    <w:rsid w:val="00D21DD6"/>
    <w:rsid w:val="00D231B6"/>
    <w:rsid w:val="00D23279"/>
    <w:rsid w:val="00D24541"/>
    <w:rsid w:val="00D27DEA"/>
    <w:rsid w:val="00D31748"/>
    <w:rsid w:val="00D31BF1"/>
    <w:rsid w:val="00D326A8"/>
    <w:rsid w:val="00D32BDA"/>
    <w:rsid w:val="00D32E38"/>
    <w:rsid w:val="00D33B7C"/>
    <w:rsid w:val="00D33BA6"/>
    <w:rsid w:val="00D34662"/>
    <w:rsid w:val="00D35375"/>
    <w:rsid w:val="00D357C3"/>
    <w:rsid w:val="00D37D20"/>
    <w:rsid w:val="00D41626"/>
    <w:rsid w:val="00D42B11"/>
    <w:rsid w:val="00D432CF"/>
    <w:rsid w:val="00D43898"/>
    <w:rsid w:val="00D4417E"/>
    <w:rsid w:val="00D456E2"/>
    <w:rsid w:val="00D4771B"/>
    <w:rsid w:val="00D522B2"/>
    <w:rsid w:val="00D55484"/>
    <w:rsid w:val="00D57072"/>
    <w:rsid w:val="00D60643"/>
    <w:rsid w:val="00D61345"/>
    <w:rsid w:val="00D618D9"/>
    <w:rsid w:val="00D61F26"/>
    <w:rsid w:val="00D6385B"/>
    <w:rsid w:val="00D63BBB"/>
    <w:rsid w:val="00D67AE7"/>
    <w:rsid w:val="00D67CBF"/>
    <w:rsid w:val="00D72AC8"/>
    <w:rsid w:val="00D72B84"/>
    <w:rsid w:val="00D72C6D"/>
    <w:rsid w:val="00D74114"/>
    <w:rsid w:val="00D747B1"/>
    <w:rsid w:val="00D76B0D"/>
    <w:rsid w:val="00D76B56"/>
    <w:rsid w:val="00D77E17"/>
    <w:rsid w:val="00D823FD"/>
    <w:rsid w:val="00D8240D"/>
    <w:rsid w:val="00D82E85"/>
    <w:rsid w:val="00D833BF"/>
    <w:rsid w:val="00D83701"/>
    <w:rsid w:val="00D83911"/>
    <w:rsid w:val="00D83F4D"/>
    <w:rsid w:val="00D84128"/>
    <w:rsid w:val="00D85D7F"/>
    <w:rsid w:val="00D8763D"/>
    <w:rsid w:val="00D876C7"/>
    <w:rsid w:val="00D876CE"/>
    <w:rsid w:val="00D87C1B"/>
    <w:rsid w:val="00D9139D"/>
    <w:rsid w:val="00D91478"/>
    <w:rsid w:val="00D919C7"/>
    <w:rsid w:val="00D91ECC"/>
    <w:rsid w:val="00D92A47"/>
    <w:rsid w:val="00D94339"/>
    <w:rsid w:val="00D95543"/>
    <w:rsid w:val="00D9573D"/>
    <w:rsid w:val="00D96C80"/>
    <w:rsid w:val="00D97AFA"/>
    <w:rsid w:val="00DA1D3E"/>
    <w:rsid w:val="00DA266D"/>
    <w:rsid w:val="00DA41EA"/>
    <w:rsid w:val="00DA4473"/>
    <w:rsid w:val="00DA520B"/>
    <w:rsid w:val="00DA547A"/>
    <w:rsid w:val="00DB09B9"/>
    <w:rsid w:val="00DB13DD"/>
    <w:rsid w:val="00DB1BCB"/>
    <w:rsid w:val="00DB1BFB"/>
    <w:rsid w:val="00DB33CD"/>
    <w:rsid w:val="00DB501E"/>
    <w:rsid w:val="00DB529B"/>
    <w:rsid w:val="00DB6513"/>
    <w:rsid w:val="00DB6627"/>
    <w:rsid w:val="00DB6AA0"/>
    <w:rsid w:val="00DC23AB"/>
    <w:rsid w:val="00DC23C6"/>
    <w:rsid w:val="00DC26CE"/>
    <w:rsid w:val="00DC2C2B"/>
    <w:rsid w:val="00DC2DC8"/>
    <w:rsid w:val="00DC3044"/>
    <w:rsid w:val="00DC5647"/>
    <w:rsid w:val="00DC6183"/>
    <w:rsid w:val="00DC6222"/>
    <w:rsid w:val="00DC66D8"/>
    <w:rsid w:val="00DC7593"/>
    <w:rsid w:val="00DD1375"/>
    <w:rsid w:val="00DD143D"/>
    <w:rsid w:val="00DD2163"/>
    <w:rsid w:val="00DD29C0"/>
    <w:rsid w:val="00DD2F92"/>
    <w:rsid w:val="00DD5A1D"/>
    <w:rsid w:val="00DD7D1F"/>
    <w:rsid w:val="00DD7F4B"/>
    <w:rsid w:val="00DE020B"/>
    <w:rsid w:val="00DE0D63"/>
    <w:rsid w:val="00DE15AB"/>
    <w:rsid w:val="00DE2745"/>
    <w:rsid w:val="00DE2D3E"/>
    <w:rsid w:val="00DE33E2"/>
    <w:rsid w:val="00DE5275"/>
    <w:rsid w:val="00DE55EF"/>
    <w:rsid w:val="00DE6DC5"/>
    <w:rsid w:val="00DE78F7"/>
    <w:rsid w:val="00DF0059"/>
    <w:rsid w:val="00DF12C2"/>
    <w:rsid w:val="00DF1472"/>
    <w:rsid w:val="00DF182D"/>
    <w:rsid w:val="00DF3E0E"/>
    <w:rsid w:val="00DF567B"/>
    <w:rsid w:val="00DF5A44"/>
    <w:rsid w:val="00DF75CD"/>
    <w:rsid w:val="00E00487"/>
    <w:rsid w:val="00E01135"/>
    <w:rsid w:val="00E024DE"/>
    <w:rsid w:val="00E0578A"/>
    <w:rsid w:val="00E0592B"/>
    <w:rsid w:val="00E05ACF"/>
    <w:rsid w:val="00E06120"/>
    <w:rsid w:val="00E06BBC"/>
    <w:rsid w:val="00E105D8"/>
    <w:rsid w:val="00E10840"/>
    <w:rsid w:val="00E108CC"/>
    <w:rsid w:val="00E11198"/>
    <w:rsid w:val="00E11D12"/>
    <w:rsid w:val="00E120F2"/>
    <w:rsid w:val="00E144B4"/>
    <w:rsid w:val="00E14F96"/>
    <w:rsid w:val="00E17C8E"/>
    <w:rsid w:val="00E2191A"/>
    <w:rsid w:val="00E21EB0"/>
    <w:rsid w:val="00E26C7F"/>
    <w:rsid w:val="00E27445"/>
    <w:rsid w:val="00E2767B"/>
    <w:rsid w:val="00E27DA8"/>
    <w:rsid w:val="00E30215"/>
    <w:rsid w:val="00E3521D"/>
    <w:rsid w:val="00E40499"/>
    <w:rsid w:val="00E411AC"/>
    <w:rsid w:val="00E413C7"/>
    <w:rsid w:val="00E42BA4"/>
    <w:rsid w:val="00E43273"/>
    <w:rsid w:val="00E43F2C"/>
    <w:rsid w:val="00E456A7"/>
    <w:rsid w:val="00E465D7"/>
    <w:rsid w:val="00E4757F"/>
    <w:rsid w:val="00E478DC"/>
    <w:rsid w:val="00E47923"/>
    <w:rsid w:val="00E5090B"/>
    <w:rsid w:val="00E50F02"/>
    <w:rsid w:val="00E51B45"/>
    <w:rsid w:val="00E51E01"/>
    <w:rsid w:val="00E5230A"/>
    <w:rsid w:val="00E52A14"/>
    <w:rsid w:val="00E52A6A"/>
    <w:rsid w:val="00E546BC"/>
    <w:rsid w:val="00E54D2B"/>
    <w:rsid w:val="00E5660C"/>
    <w:rsid w:val="00E56F59"/>
    <w:rsid w:val="00E5716A"/>
    <w:rsid w:val="00E5778C"/>
    <w:rsid w:val="00E6119D"/>
    <w:rsid w:val="00E6165C"/>
    <w:rsid w:val="00E62BA8"/>
    <w:rsid w:val="00E63C3F"/>
    <w:rsid w:val="00E64248"/>
    <w:rsid w:val="00E64397"/>
    <w:rsid w:val="00E65323"/>
    <w:rsid w:val="00E66906"/>
    <w:rsid w:val="00E67778"/>
    <w:rsid w:val="00E6791B"/>
    <w:rsid w:val="00E67C36"/>
    <w:rsid w:val="00E7028A"/>
    <w:rsid w:val="00E708B6"/>
    <w:rsid w:val="00E72FAF"/>
    <w:rsid w:val="00E73386"/>
    <w:rsid w:val="00E77FF0"/>
    <w:rsid w:val="00E80109"/>
    <w:rsid w:val="00E819EA"/>
    <w:rsid w:val="00E82E4B"/>
    <w:rsid w:val="00E832F9"/>
    <w:rsid w:val="00E836E2"/>
    <w:rsid w:val="00E83813"/>
    <w:rsid w:val="00E83BE2"/>
    <w:rsid w:val="00E845C6"/>
    <w:rsid w:val="00E845FD"/>
    <w:rsid w:val="00E847F5"/>
    <w:rsid w:val="00E854C3"/>
    <w:rsid w:val="00E85BC9"/>
    <w:rsid w:val="00E85DCB"/>
    <w:rsid w:val="00E86065"/>
    <w:rsid w:val="00E865DE"/>
    <w:rsid w:val="00E87280"/>
    <w:rsid w:val="00E90815"/>
    <w:rsid w:val="00E9434F"/>
    <w:rsid w:val="00E94A4A"/>
    <w:rsid w:val="00E954A0"/>
    <w:rsid w:val="00E96EAE"/>
    <w:rsid w:val="00E977D6"/>
    <w:rsid w:val="00E97C61"/>
    <w:rsid w:val="00EA03E2"/>
    <w:rsid w:val="00EA0766"/>
    <w:rsid w:val="00EA0924"/>
    <w:rsid w:val="00EA0BA0"/>
    <w:rsid w:val="00EA3596"/>
    <w:rsid w:val="00EA5832"/>
    <w:rsid w:val="00EA7135"/>
    <w:rsid w:val="00EA74BE"/>
    <w:rsid w:val="00EA7662"/>
    <w:rsid w:val="00EB055B"/>
    <w:rsid w:val="00EB15A0"/>
    <w:rsid w:val="00EB1E02"/>
    <w:rsid w:val="00EB40F8"/>
    <w:rsid w:val="00EB5EF5"/>
    <w:rsid w:val="00EB643C"/>
    <w:rsid w:val="00EB6533"/>
    <w:rsid w:val="00EB6D1C"/>
    <w:rsid w:val="00EB7063"/>
    <w:rsid w:val="00EB71CF"/>
    <w:rsid w:val="00EC1088"/>
    <w:rsid w:val="00EC3F38"/>
    <w:rsid w:val="00EC4CF3"/>
    <w:rsid w:val="00EC4EB9"/>
    <w:rsid w:val="00EC7137"/>
    <w:rsid w:val="00EC7E4A"/>
    <w:rsid w:val="00ED0046"/>
    <w:rsid w:val="00ED12DA"/>
    <w:rsid w:val="00ED1F66"/>
    <w:rsid w:val="00ED29E7"/>
    <w:rsid w:val="00ED3A6F"/>
    <w:rsid w:val="00ED551B"/>
    <w:rsid w:val="00ED7BE1"/>
    <w:rsid w:val="00ED7BF5"/>
    <w:rsid w:val="00EE019B"/>
    <w:rsid w:val="00EE0737"/>
    <w:rsid w:val="00EE0E5C"/>
    <w:rsid w:val="00EE19B4"/>
    <w:rsid w:val="00EE4652"/>
    <w:rsid w:val="00EE70FA"/>
    <w:rsid w:val="00EE719C"/>
    <w:rsid w:val="00EE7CD3"/>
    <w:rsid w:val="00EF10A9"/>
    <w:rsid w:val="00EF12FE"/>
    <w:rsid w:val="00EF1A6D"/>
    <w:rsid w:val="00EF28AE"/>
    <w:rsid w:val="00EF452F"/>
    <w:rsid w:val="00EF4A1E"/>
    <w:rsid w:val="00EF5AD7"/>
    <w:rsid w:val="00EF7CC3"/>
    <w:rsid w:val="00F01CD1"/>
    <w:rsid w:val="00F02950"/>
    <w:rsid w:val="00F03448"/>
    <w:rsid w:val="00F03D1D"/>
    <w:rsid w:val="00F0401A"/>
    <w:rsid w:val="00F04422"/>
    <w:rsid w:val="00F04591"/>
    <w:rsid w:val="00F05202"/>
    <w:rsid w:val="00F07268"/>
    <w:rsid w:val="00F0794B"/>
    <w:rsid w:val="00F131EA"/>
    <w:rsid w:val="00F14575"/>
    <w:rsid w:val="00F14B85"/>
    <w:rsid w:val="00F15273"/>
    <w:rsid w:val="00F162B7"/>
    <w:rsid w:val="00F16E7B"/>
    <w:rsid w:val="00F173DE"/>
    <w:rsid w:val="00F17590"/>
    <w:rsid w:val="00F20B37"/>
    <w:rsid w:val="00F22770"/>
    <w:rsid w:val="00F23817"/>
    <w:rsid w:val="00F2383E"/>
    <w:rsid w:val="00F243D0"/>
    <w:rsid w:val="00F24CDA"/>
    <w:rsid w:val="00F26BC7"/>
    <w:rsid w:val="00F26D5C"/>
    <w:rsid w:val="00F27D24"/>
    <w:rsid w:val="00F31043"/>
    <w:rsid w:val="00F31935"/>
    <w:rsid w:val="00F31B13"/>
    <w:rsid w:val="00F31C50"/>
    <w:rsid w:val="00F32327"/>
    <w:rsid w:val="00F326FD"/>
    <w:rsid w:val="00F32F2B"/>
    <w:rsid w:val="00F3502B"/>
    <w:rsid w:val="00F35863"/>
    <w:rsid w:val="00F36052"/>
    <w:rsid w:val="00F3656C"/>
    <w:rsid w:val="00F40878"/>
    <w:rsid w:val="00F44F91"/>
    <w:rsid w:val="00F51811"/>
    <w:rsid w:val="00F53294"/>
    <w:rsid w:val="00F535AF"/>
    <w:rsid w:val="00F53D23"/>
    <w:rsid w:val="00F54289"/>
    <w:rsid w:val="00F5486C"/>
    <w:rsid w:val="00F556A9"/>
    <w:rsid w:val="00F55A8D"/>
    <w:rsid w:val="00F55F71"/>
    <w:rsid w:val="00F577C7"/>
    <w:rsid w:val="00F60EF5"/>
    <w:rsid w:val="00F650A6"/>
    <w:rsid w:val="00F65662"/>
    <w:rsid w:val="00F6589F"/>
    <w:rsid w:val="00F66112"/>
    <w:rsid w:val="00F70032"/>
    <w:rsid w:val="00F71AC4"/>
    <w:rsid w:val="00F71B25"/>
    <w:rsid w:val="00F71B85"/>
    <w:rsid w:val="00F74A51"/>
    <w:rsid w:val="00F74B0E"/>
    <w:rsid w:val="00F74E55"/>
    <w:rsid w:val="00F754A1"/>
    <w:rsid w:val="00F75994"/>
    <w:rsid w:val="00F765EE"/>
    <w:rsid w:val="00F804E4"/>
    <w:rsid w:val="00F80903"/>
    <w:rsid w:val="00F82521"/>
    <w:rsid w:val="00F833AD"/>
    <w:rsid w:val="00F83660"/>
    <w:rsid w:val="00F83FA5"/>
    <w:rsid w:val="00F84ADF"/>
    <w:rsid w:val="00F855AC"/>
    <w:rsid w:val="00F8583A"/>
    <w:rsid w:val="00F85F89"/>
    <w:rsid w:val="00F86546"/>
    <w:rsid w:val="00F86722"/>
    <w:rsid w:val="00F87902"/>
    <w:rsid w:val="00F87C6F"/>
    <w:rsid w:val="00F90416"/>
    <w:rsid w:val="00F90C83"/>
    <w:rsid w:val="00F91898"/>
    <w:rsid w:val="00F919C0"/>
    <w:rsid w:val="00F93432"/>
    <w:rsid w:val="00F945E9"/>
    <w:rsid w:val="00F94DEC"/>
    <w:rsid w:val="00F94FD5"/>
    <w:rsid w:val="00F95AD6"/>
    <w:rsid w:val="00FA135D"/>
    <w:rsid w:val="00FA56AA"/>
    <w:rsid w:val="00FA658D"/>
    <w:rsid w:val="00FA6815"/>
    <w:rsid w:val="00FB04C0"/>
    <w:rsid w:val="00FB14F2"/>
    <w:rsid w:val="00FB2B90"/>
    <w:rsid w:val="00FB4D4E"/>
    <w:rsid w:val="00FB6A2E"/>
    <w:rsid w:val="00FB7F35"/>
    <w:rsid w:val="00FC249F"/>
    <w:rsid w:val="00FC275C"/>
    <w:rsid w:val="00FC27B9"/>
    <w:rsid w:val="00FC3781"/>
    <w:rsid w:val="00FC3E43"/>
    <w:rsid w:val="00FC72CE"/>
    <w:rsid w:val="00FC7A8F"/>
    <w:rsid w:val="00FC7B24"/>
    <w:rsid w:val="00FD031E"/>
    <w:rsid w:val="00FD0A89"/>
    <w:rsid w:val="00FD1702"/>
    <w:rsid w:val="00FD293D"/>
    <w:rsid w:val="00FD4741"/>
    <w:rsid w:val="00FD498A"/>
    <w:rsid w:val="00FD556D"/>
    <w:rsid w:val="00FD5ADD"/>
    <w:rsid w:val="00FD7B1D"/>
    <w:rsid w:val="00FE08F4"/>
    <w:rsid w:val="00FE1A5E"/>
    <w:rsid w:val="00FE1E3F"/>
    <w:rsid w:val="00FE22E6"/>
    <w:rsid w:val="00FE3D29"/>
    <w:rsid w:val="00FE4AA2"/>
    <w:rsid w:val="00FE558D"/>
    <w:rsid w:val="00FE5926"/>
    <w:rsid w:val="00FE62A6"/>
    <w:rsid w:val="00FE6499"/>
    <w:rsid w:val="00FE77F6"/>
    <w:rsid w:val="00FF0076"/>
    <w:rsid w:val="00FF0449"/>
    <w:rsid w:val="00FF1CDB"/>
    <w:rsid w:val="00FF28C4"/>
    <w:rsid w:val="00FF302C"/>
    <w:rsid w:val="00FF47C9"/>
    <w:rsid w:val="00FF55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7943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2622"/>
    <w:rPr>
      <w:rFonts w:ascii="Times New Roman" w:hAnsi="Times New Roman"/>
      <w:sz w:val="28"/>
    </w:rPr>
  </w:style>
  <w:style w:type="paragraph" w:styleId="Heading1">
    <w:name w:val="heading 1"/>
    <w:basedOn w:val="Normal"/>
    <w:next w:val="Normal"/>
    <w:link w:val="Heading1Char"/>
    <w:uiPriority w:val="99"/>
    <w:qFormat/>
    <w:rsid w:val="00881478"/>
    <w:pPr>
      <w:keepNext/>
      <w:keepLines/>
      <w:spacing w:after="120" w:line="240" w:lineRule="auto"/>
      <w:ind w:firstLine="720"/>
      <w:jc w:val="both"/>
      <w:outlineLvl w:val="0"/>
    </w:pPr>
    <w:rPr>
      <w:rFonts w:eastAsiaTheme="majorEastAsia" w:cstheme="majorBidi"/>
      <w:b/>
      <w:bCs/>
      <w:szCs w:val="28"/>
    </w:rPr>
  </w:style>
  <w:style w:type="paragraph" w:styleId="Heading2">
    <w:name w:val="heading 2"/>
    <w:basedOn w:val="Normal"/>
    <w:next w:val="Normal"/>
    <w:link w:val="Heading2Char"/>
    <w:unhideWhenUsed/>
    <w:qFormat/>
    <w:rsid w:val="0011547E"/>
    <w:pPr>
      <w:keepNext/>
      <w:keepLines/>
      <w:spacing w:after="120" w:line="240" w:lineRule="auto"/>
      <w:ind w:firstLine="720"/>
      <w:jc w:val="both"/>
      <w:outlineLvl w:val="1"/>
    </w:pPr>
    <w:rPr>
      <w:rFonts w:eastAsiaTheme="majorEastAsia" w:cstheme="majorBidi"/>
      <w:b/>
      <w:bCs/>
      <w:szCs w:val="26"/>
    </w:rPr>
  </w:style>
  <w:style w:type="paragraph" w:styleId="Heading3">
    <w:name w:val="heading 3"/>
    <w:aliases w:val="Heading 3-Muc I"/>
    <w:basedOn w:val="Normal"/>
    <w:next w:val="Normal"/>
    <w:link w:val="Heading3Char"/>
    <w:unhideWhenUsed/>
    <w:qFormat/>
    <w:rsid w:val="00881478"/>
    <w:pPr>
      <w:keepNext/>
      <w:keepLines/>
      <w:spacing w:after="120" w:line="240" w:lineRule="auto"/>
      <w:ind w:firstLine="720"/>
      <w:jc w:val="both"/>
      <w:outlineLvl w:val="2"/>
    </w:pPr>
    <w:rPr>
      <w:rFonts w:eastAsiaTheme="majorEastAsia" w:cstheme="majorBidi"/>
      <w:b/>
      <w:bCs/>
      <w:i/>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9307E1"/>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881478"/>
    <w:rPr>
      <w:rFonts w:ascii="Times New Roman" w:eastAsiaTheme="majorEastAsia" w:hAnsi="Times New Roman" w:cstheme="majorBidi"/>
      <w:b/>
      <w:bCs/>
      <w:sz w:val="28"/>
      <w:szCs w:val="28"/>
    </w:rPr>
  </w:style>
  <w:style w:type="character" w:customStyle="1" w:styleId="Heading2Char">
    <w:name w:val="Heading 2 Char"/>
    <w:basedOn w:val="DefaultParagraphFont"/>
    <w:link w:val="Heading2"/>
    <w:rsid w:val="0011547E"/>
    <w:rPr>
      <w:rFonts w:ascii="Times New Roman" w:eastAsiaTheme="majorEastAsia" w:hAnsi="Times New Roman" w:cstheme="majorBidi"/>
      <w:b/>
      <w:bCs/>
      <w:sz w:val="28"/>
      <w:szCs w:val="26"/>
    </w:rPr>
  </w:style>
  <w:style w:type="character" w:customStyle="1" w:styleId="Heading3Char">
    <w:name w:val="Heading 3 Char"/>
    <w:aliases w:val="Heading 3-Muc I Char"/>
    <w:basedOn w:val="DefaultParagraphFont"/>
    <w:link w:val="Heading3"/>
    <w:rsid w:val="00881478"/>
    <w:rPr>
      <w:rFonts w:ascii="Times New Roman" w:eastAsiaTheme="majorEastAsia" w:hAnsi="Times New Roman" w:cstheme="majorBidi"/>
      <w:b/>
      <w:bCs/>
      <w:i/>
      <w:sz w:val="28"/>
    </w:rPr>
  </w:style>
  <w:style w:type="paragraph" w:styleId="Title">
    <w:name w:val="Title"/>
    <w:basedOn w:val="Normal"/>
    <w:next w:val="Normal"/>
    <w:pPr>
      <w:keepNext/>
      <w:keepLines/>
      <w:spacing w:before="480" w:after="120"/>
    </w:pPr>
    <w:rPr>
      <w:b/>
      <w:sz w:val="72"/>
      <w:szCs w:val="72"/>
    </w:rPr>
  </w:style>
  <w:style w:type="paragraph" w:styleId="ListParagraph">
    <w:name w:val="List Paragraph"/>
    <w:aliases w:val="Bullets,List Bullet-OpsManual,References,Title Style 1,List Paragraph nowy,List Paragraph (numbered (a)),Liste 1,ANNEX,List Paragraph1,List Paragraph2,Colorful List - Accent 12,Normal 2,Main numbered paragraph,Sub-heading,Citation List"/>
    <w:basedOn w:val="Normal"/>
    <w:link w:val="ListParagraphChar"/>
    <w:uiPriority w:val="34"/>
    <w:qFormat/>
    <w:rsid w:val="00192987"/>
    <w:pPr>
      <w:ind w:left="720"/>
      <w:contextualSpacing/>
    </w:pPr>
  </w:style>
  <w:style w:type="character" w:customStyle="1" w:styleId="ListParagraphChar">
    <w:name w:val="List Paragraph Char"/>
    <w:aliases w:val="Bullets Char,List Bullet-OpsManual Char,References Char,Title Style 1 Char,List Paragraph nowy Char,List Paragraph (numbered (a)) Char,Liste 1 Char,ANNEX Char,List Paragraph1 Char,List Paragraph2 Char,Colorful List - Accent 12 Char"/>
    <w:link w:val="ListParagraph"/>
    <w:uiPriority w:val="34"/>
    <w:qFormat/>
    <w:rsid w:val="0043704F"/>
    <w:rPr>
      <w:rFonts w:ascii="Times New Roman" w:hAnsi="Times New Roman"/>
      <w:sz w:val="28"/>
    </w:rPr>
  </w:style>
  <w:style w:type="character" w:styleId="Hyperlink">
    <w:name w:val="Hyperlink"/>
    <w:basedOn w:val="DefaultParagraphFont"/>
    <w:uiPriority w:val="99"/>
    <w:unhideWhenUsed/>
    <w:rsid w:val="00103D0E"/>
    <w:rPr>
      <w:color w:val="0563C1" w:themeColor="hyperlink"/>
      <w:u w:val="single"/>
    </w:rPr>
  </w:style>
  <w:style w:type="character" w:customStyle="1" w:styleId="NormalWebChar">
    <w:name w:val="Normal (Web) Char"/>
    <w:aliases w:val="Char Char Char1,Char Char Char Char Char Char Char Char Char Char"/>
    <w:link w:val="NormalWeb"/>
    <w:uiPriority w:val="99"/>
    <w:locked/>
    <w:rsid w:val="00F00529"/>
    <w:rPr>
      <w:rFonts w:ascii="Times New Roman" w:eastAsia="Times New Roman" w:hAnsi="Times New Roman" w:cs="Times New Roman"/>
      <w:sz w:val="24"/>
      <w:szCs w:val="24"/>
    </w:rPr>
  </w:style>
  <w:style w:type="paragraph" w:styleId="NormalWeb">
    <w:name w:val="Normal (Web)"/>
    <w:aliases w:val="Char Char,Char Char Char Char Char Char Char Char Char"/>
    <w:basedOn w:val="Normal"/>
    <w:link w:val="NormalWebChar"/>
    <w:uiPriority w:val="99"/>
    <w:unhideWhenUsed/>
    <w:qFormat/>
    <w:rsid w:val="00F00529"/>
    <w:pPr>
      <w:spacing w:after="0" w:line="240" w:lineRule="auto"/>
      <w:ind w:left="720"/>
      <w:contextualSpacing/>
    </w:pPr>
    <w:rPr>
      <w:rFonts w:eastAsia="Times New Roman" w:cs="Times New Roman"/>
      <w:sz w:val="24"/>
      <w:szCs w:val="24"/>
    </w:rPr>
  </w:style>
  <w:style w:type="character" w:styleId="FootnoteReference">
    <w:name w:val="footnote reference"/>
    <w:aliases w:val="16 Point,Superscript 6 Point,ftref,Footnote Reference Superscript,BVI fnr,Footnote Reference Char Char Char,Carattere Char Carattere Carattere Char Carattere Char Carattere Char Char Char1 Char,4_G,RSC_WP (footnote reference),Footnote"/>
    <w:basedOn w:val="DefaultParagraphFont"/>
    <w:link w:val="Char2"/>
    <w:uiPriority w:val="99"/>
    <w:unhideWhenUsed/>
    <w:qFormat/>
    <w:rsid w:val="00F00529"/>
    <w:rPr>
      <w:vertAlign w:val="superscript"/>
    </w:rPr>
  </w:style>
  <w:style w:type="paragraph" w:customStyle="1" w:styleId="Char2">
    <w:name w:val="Char2"/>
    <w:basedOn w:val="Normal"/>
    <w:link w:val="FootnoteReference"/>
    <w:qFormat/>
    <w:rsid w:val="0076392A"/>
    <w:pPr>
      <w:spacing w:line="240" w:lineRule="exact"/>
    </w:pPr>
    <w:rPr>
      <w:vertAlign w:val="superscript"/>
    </w:rPr>
  </w:style>
  <w:style w:type="character" w:customStyle="1" w:styleId="fontstyle01">
    <w:name w:val="fontstyle01"/>
    <w:basedOn w:val="DefaultParagraphFont"/>
    <w:rsid w:val="00210D2B"/>
    <w:rPr>
      <w:rFonts w:ascii="TimesNewRomanPSMT" w:hAnsi="TimesNewRomanPSMT" w:hint="default"/>
      <w:b w:val="0"/>
      <w:bCs w:val="0"/>
      <w:i w:val="0"/>
      <w:iCs w:val="0"/>
      <w:color w:val="000000"/>
      <w:sz w:val="28"/>
      <w:szCs w:val="28"/>
    </w:rPr>
  </w:style>
  <w:style w:type="paragraph" w:customStyle="1" w:styleId="nd">
    <w:name w:val="nd"/>
    <w:basedOn w:val="Normal"/>
    <w:qFormat/>
    <w:rsid w:val="00333F71"/>
    <w:pPr>
      <w:spacing w:before="120" w:after="0" w:line="320" w:lineRule="exact"/>
      <w:ind w:firstLine="567"/>
      <w:jc w:val="both"/>
    </w:pPr>
    <w:rPr>
      <w:rFonts w:eastAsia="MS Mincho" w:cs="Times New Roman"/>
      <w:color w:val="000000"/>
      <w:szCs w:val="28"/>
      <w:lang w:val="vi-VN" w:eastAsia="ja-JP"/>
    </w:rPr>
  </w:style>
  <w:style w:type="paragraph" w:styleId="FootnoteText">
    <w:name w:val="footnote text"/>
    <w:aliases w:val="ft Char,(NECG) Footnote Text Char,Footnote Text Char Char Char Char Char Char1,Footnote Text Char Char Char Char Char Char Char,(NECG) Footnote Text Char Char Char Char Char Char,Footnote Text Char Char Char Char,ft,fn,Fußnote,single space"/>
    <w:basedOn w:val="Normal"/>
    <w:link w:val="FootnoteTextChar"/>
    <w:unhideWhenUsed/>
    <w:qFormat/>
    <w:rsid w:val="00C4657B"/>
    <w:pPr>
      <w:spacing w:after="0" w:line="240" w:lineRule="auto"/>
    </w:pPr>
    <w:rPr>
      <w:rFonts w:eastAsia="Times New Roman" w:cs="Times New Roman"/>
      <w:sz w:val="20"/>
      <w:szCs w:val="20"/>
    </w:rPr>
  </w:style>
  <w:style w:type="character" w:customStyle="1" w:styleId="FootnoteTextChar">
    <w:name w:val="Footnote Text Char"/>
    <w:aliases w:val="ft Char Char,(NECG) Footnote Text Char Char,Footnote Text Char Char Char Char Char Char1 Char,Footnote Text Char Char Char Char Char Char Char Char,(NECG) Footnote Text Char Char Char Char Char Char Char,ft Char1,fn Char,Fußnote Char"/>
    <w:basedOn w:val="DefaultParagraphFont"/>
    <w:link w:val="FootnoteText"/>
    <w:qFormat/>
    <w:rsid w:val="00C4657B"/>
    <w:rPr>
      <w:rFonts w:ascii="Times New Roman" w:eastAsia="Times New Roman" w:hAnsi="Times New Roman" w:cs="Times New Roman"/>
      <w:sz w:val="20"/>
      <w:szCs w:val="20"/>
    </w:rPr>
  </w:style>
  <w:style w:type="table" w:styleId="TableGrid">
    <w:name w:val="Table Grid"/>
    <w:basedOn w:val="TableNormal"/>
    <w:uiPriority w:val="39"/>
    <w:rsid w:val="00D43E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semiHidden/>
    <w:unhideWhenUsed/>
    <w:qFormat/>
    <w:rsid w:val="00C24C44"/>
    <w:pPr>
      <w:spacing w:before="480" w:line="276" w:lineRule="auto"/>
      <w:jc w:val="left"/>
      <w:outlineLvl w:val="9"/>
    </w:pPr>
    <w:rPr>
      <w:rFonts w:asciiTheme="majorHAnsi" w:hAnsiTheme="majorHAnsi"/>
      <w:color w:val="2F5496" w:themeColor="accent1" w:themeShade="BF"/>
      <w:lang w:eastAsia="ja-JP"/>
    </w:rPr>
  </w:style>
  <w:style w:type="paragraph" w:styleId="TOC1">
    <w:name w:val="toc 1"/>
    <w:basedOn w:val="Normal"/>
    <w:next w:val="Normal"/>
    <w:autoRedefine/>
    <w:uiPriority w:val="39"/>
    <w:unhideWhenUsed/>
    <w:rsid w:val="009D752F"/>
    <w:pPr>
      <w:tabs>
        <w:tab w:val="right" w:pos="9062"/>
      </w:tabs>
      <w:spacing w:after="100"/>
    </w:pPr>
    <w:rPr>
      <w:rFonts w:cs="Times New Roman"/>
      <w:b/>
      <w:bCs/>
      <w:noProof/>
    </w:rPr>
  </w:style>
  <w:style w:type="paragraph" w:styleId="TOC2">
    <w:name w:val="toc 2"/>
    <w:basedOn w:val="Normal"/>
    <w:next w:val="Normal"/>
    <w:autoRedefine/>
    <w:uiPriority w:val="39"/>
    <w:unhideWhenUsed/>
    <w:rsid w:val="00584CF5"/>
    <w:pPr>
      <w:spacing w:after="100"/>
      <w:ind w:left="220"/>
    </w:pPr>
  </w:style>
  <w:style w:type="paragraph" w:styleId="TOC3">
    <w:name w:val="toc 3"/>
    <w:basedOn w:val="Normal"/>
    <w:next w:val="Normal"/>
    <w:autoRedefine/>
    <w:uiPriority w:val="39"/>
    <w:unhideWhenUsed/>
    <w:rsid w:val="00092AE1"/>
    <w:pPr>
      <w:tabs>
        <w:tab w:val="right" w:pos="9062"/>
      </w:tabs>
      <w:spacing w:after="100"/>
      <w:ind w:left="440" w:firstLine="269"/>
    </w:pPr>
  </w:style>
  <w:style w:type="paragraph" w:styleId="BalloonText">
    <w:name w:val="Balloon Text"/>
    <w:basedOn w:val="Normal"/>
    <w:link w:val="BalloonTextChar"/>
    <w:uiPriority w:val="99"/>
    <w:semiHidden/>
    <w:unhideWhenUsed/>
    <w:rsid w:val="00C24C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C44"/>
    <w:rPr>
      <w:rFonts w:ascii="Tahoma" w:hAnsi="Tahoma" w:cs="Tahoma"/>
      <w:sz w:val="16"/>
      <w:szCs w:val="16"/>
    </w:rPr>
  </w:style>
  <w:style w:type="character" w:styleId="FollowedHyperlink">
    <w:name w:val="FollowedHyperlink"/>
    <w:basedOn w:val="DefaultParagraphFont"/>
    <w:uiPriority w:val="99"/>
    <w:semiHidden/>
    <w:unhideWhenUsed/>
    <w:rsid w:val="000319CC"/>
    <w:rPr>
      <w:color w:val="954F72" w:themeColor="followedHyperlink"/>
      <w:u w:val="single"/>
    </w:rPr>
  </w:style>
  <w:style w:type="paragraph" w:styleId="HTMLPreformatted">
    <w:name w:val="HTML Preformatted"/>
    <w:basedOn w:val="Normal"/>
    <w:link w:val="HTMLPreformattedChar"/>
    <w:uiPriority w:val="99"/>
    <w:unhideWhenUsed/>
    <w:rsid w:val="000319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0319CC"/>
    <w:rPr>
      <w:rFonts w:ascii="Courier New" w:eastAsia="Times New Roman" w:hAnsi="Courier New" w:cs="Courier New"/>
      <w:sz w:val="20"/>
      <w:szCs w:val="20"/>
    </w:rPr>
  </w:style>
  <w:style w:type="paragraph" w:customStyle="1" w:styleId="other0">
    <w:name w:val="other0"/>
    <w:basedOn w:val="Normal"/>
    <w:qFormat/>
    <w:rsid w:val="000319CC"/>
    <w:pPr>
      <w:spacing w:before="100" w:beforeAutospacing="1" w:after="100" w:afterAutospacing="1" w:line="240" w:lineRule="auto"/>
      <w:contextualSpacing/>
    </w:pPr>
    <w:rPr>
      <w:rFonts w:eastAsia="Times New Roman" w:cs="Times New Roman"/>
      <w:sz w:val="24"/>
      <w:szCs w:val="24"/>
    </w:rPr>
  </w:style>
  <w:style w:type="character" w:customStyle="1" w:styleId="FootnoteTextChar1">
    <w:name w:val="Footnote Text Char1"/>
    <w:basedOn w:val="DefaultParagraphFont"/>
    <w:uiPriority w:val="99"/>
    <w:semiHidden/>
    <w:rsid w:val="000319CC"/>
    <w:rPr>
      <w:sz w:val="20"/>
      <w:szCs w:val="20"/>
    </w:rPr>
  </w:style>
  <w:style w:type="character" w:customStyle="1" w:styleId="tgt-vb">
    <w:name w:val="tgt-vb"/>
    <w:basedOn w:val="DefaultParagraphFont"/>
    <w:rsid w:val="000319CC"/>
  </w:style>
  <w:style w:type="character" w:customStyle="1" w:styleId="y2iqfc">
    <w:name w:val="y2iqfc"/>
    <w:basedOn w:val="DefaultParagraphFont"/>
    <w:rsid w:val="000319CC"/>
  </w:style>
  <w:style w:type="paragraph" w:styleId="Header">
    <w:name w:val="header"/>
    <w:basedOn w:val="Normal"/>
    <w:link w:val="HeaderChar"/>
    <w:uiPriority w:val="99"/>
    <w:unhideWhenUsed/>
    <w:rsid w:val="00B454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54AD"/>
  </w:style>
  <w:style w:type="paragraph" w:styleId="Footer">
    <w:name w:val="footer"/>
    <w:basedOn w:val="Normal"/>
    <w:link w:val="FooterChar"/>
    <w:uiPriority w:val="99"/>
    <w:unhideWhenUsed/>
    <w:rsid w:val="00B454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54AD"/>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1">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2">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3">
    <w:basedOn w:val="TableNormal"/>
    <w:tblPr>
      <w:tblStyleRowBandSize w:val="1"/>
      <w:tblStyleColBandSize w:val="1"/>
      <w:tblInd w:w="0" w:type="dxa"/>
      <w:tblCellMar>
        <w:top w:w="0" w:type="dxa"/>
        <w:left w:w="0" w:type="dxa"/>
        <w:bottom w:w="0" w:type="dxa"/>
        <w:right w:w="0" w:type="dxa"/>
      </w:tblCellMar>
    </w:tblPr>
  </w:style>
  <w:style w:type="table" w:customStyle="1" w:styleId="a4">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customStyle="1" w:styleId="nidung">
    <w:name w:val="nội dung"/>
    <w:basedOn w:val="Normal"/>
    <w:qFormat/>
    <w:rsid w:val="000E73E7"/>
    <w:pPr>
      <w:spacing w:before="120" w:after="120" w:line="240" w:lineRule="auto"/>
      <w:ind w:firstLine="720"/>
      <w:jc w:val="both"/>
    </w:pPr>
    <w:rPr>
      <w:rFonts w:cs="Times New Roman"/>
      <w:szCs w:val="24"/>
    </w:rPr>
  </w:style>
  <w:style w:type="paragraph" w:customStyle="1" w:styleId="HG-Para">
    <w:name w:val="HG-Para"/>
    <w:basedOn w:val="Normal"/>
    <w:autoRedefine/>
    <w:rsid w:val="00381BDF"/>
    <w:pPr>
      <w:spacing w:after="120" w:line="240" w:lineRule="auto"/>
      <w:ind w:firstLine="720"/>
      <w:jc w:val="both"/>
    </w:pPr>
    <w:rPr>
      <w:rFonts w:eastAsia="Arial" w:cs="Times New Roman"/>
      <w:szCs w:val="24"/>
    </w:rPr>
  </w:style>
  <w:style w:type="paragraph" w:styleId="TOC4">
    <w:name w:val="toc 4"/>
    <w:basedOn w:val="Normal"/>
    <w:next w:val="Normal"/>
    <w:autoRedefine/>
    <w:uiPriority w:val="39"/>
    <w:unhideWhenUsed/>
    <w:rsid w:val="006E44F7"/>
    <w:pPr>
      <w:spacing w:after="100"/>
      <w:ind w:left="660"/>
    </w:pPr>
  </w:style>
  <w:style w:type="paragraph" w:styleId="BodyText">
    <w:name w:val="Body Text"/>
    <w:basedOn w:val="Normal"/>
    <w:link w:val="BodyTextChar"/>
    <w:rsid w:val="0076392A"/>
    <w:pPr>
      <w:spacing w:after="120" w:line="240" w:lineRule="auto"/>
    </w:pPr>
    <w:rPr>
      <w:rFonts w:eastAsia="Times New Roman" w:cs="Times New Roman"/>
      <w:szCs w:val="28"/>
    </w:rPr>
  </w:style>
  <w:style w:type="character" w:customStyle="1" w:styleId="BodyTextChar">
    <w:name w:val="Body Text Char"/>
    <w:basedOn w:val="DefaultParagraphFont"/>
    <w:link w:val="BodyText"/>
    <w:rsid w:val="0076392A"/>
    <w:rPr>
      <w:rFonts w:ascii="Times New Roman" w:eastAsia="Times New Roman" w:hAnsi="Times New Roman" w:cs="Times New Roman"/>
      <w:sz w:val="28"/>
      <w:szCs w:val="28"/>
    </w:rPr>
  </w:style>
  <w:style w:type="paragraph" w:customStyle="1" w:styleId="CharCharChar">
    <w:name w:val="Char Char Char"/>
    <w:basedOn w:val="Normal"/>
    <w:rsid w:val="00B74735"/>
    <w:pPr>
      <w:spacing w:line="240" w:lineRule="exact"/>
    </w:pPr>
    <w:rPr>
      <w:rFonts w:ascii="Tahoma" w:eastAsia="PMingLiU" w:hAnsi="Tahoma" w:cs="Times New Roman"/>
      <w:sz w:val="20"/>
      <w:szCs w:val="20"/>
    </w:rPr>
  </w:style>
  <w:style w:type="character" w:customStyle="1" w:styleId="McnidungChar">
    <w:name w:val="Mục nội dung Char"/>
    <w:link w:val="Mcnidung"/>
    <w:locked/>
    <w:rsid w:val="00925520"/>
    <w:rPr>
      <w:rFonts w:ascii="Times New Roman" w:eastAsia="Times New Roman" w:hAnsi="Times New Roman" w:cs="Times New Roman"/>
      <w:noProof/>
      <w:szCs w:val="28"/>
      <w:lang w:val="pt-BR"/>
    </w:rPr>
  </w:style>
  <w:style w:type="paragraph" w:customStyle="1" w:styleId="Mcnidung">
    <w:name w:val="Mục nội dung"/>
    <w:basedOn w:val="Normal"/>
    <w:link w:val="McnidungChar"/>
    <w:qFormat/>
    <w:rsid w:val="00925520"/>
    <w:pPr>
      <w:widowControl w:val="0"/>
      <w:spacing w:before="100" w:after="0" w:line="240" w:lineRule="auto"/>
      <w:ind w:firstLine="567"/>
      <w:jc w:val="both"/>
    </w:pPr>
    <w:rPr>
      <w:rFonts w:eastAsia="Times New Roman" w:cs="Times New Roman"/>
      <w:noProof/>
      <w:szCs w:val="28"/>
      <w:lang w:val="pt-BR"/>
    </w:rPr>
  </w:style>
  <w:style w:type="paragraph" w:styleId="TOC5">
    <w:name w:val="toc 5"/>
    <w:basedOn w:val="Normal"/>
    <w:next w:val="Normal"/>
    <w:autoRedefine/>
    <w:uiPriority w:val="39"/>
    <w:unhideWhenUsed/>
    <w:rsid w:val="00DC23C6"/>
    <w:pPr>
      <w:spacing w:after="100" w:line="276" w:lineRule="auto"/>
      <w:ind w:left="880"/>
    </w:pPr>
    <w:rPr>
      <w:rFonts w:asciiTheme="minorHAnsi" w:eastAsiaTheme="minorEastAsia" w:hAnsiTheme="minorHAnsi" w:cstheme="minorBidi"/>
    </w:rPr>
  </w:style>
  <w:style w:type="paragraph" w:styleId="TOC6">
    <w:name w:val="toc 6"/>
    <w:basedOn w:val="Normal"/>
    <w:next w:val="Normal"/>
    <w:autoRedefine/>
    <w:uiPriority w:val="39"/>
    <w:unhideWhenUsed/>
    <w:rsid w:val="00DC23C6"/>
    <w:pPr>
      <w:spacing w:after="100" w:line="276" w:lineRule="auto"/>
      <w:ind w:left="1100"/>
    </w:pPr>
    <w:rPr>
      <w:rFonts w:asciiTheme="minorHAnsi" w:eastAsiaTheme="minorEastAsia" w:hAnsiTheme="minorHAnsi" w:cstheme="minorBidi"/>
    </w:rPr>
  </w:style>
  <w:style w:type="paragraph" w:styleId="TOC7">
    <w:name w:val="toc 7"/>
    <w:basedOn w:val="Normal"/>
    <w:next w:val="Normal"/>
    <w:autoRedefine/>
    <w:uiPriority w:val="39"/>
    <w:unhideWhenUsed/>
    <w:rsid w:val="00DC23C6"/>
    <w:pPr>
      <w:spacing w:after="100" w:line="276" w:lineRule="auto"/>
      <w:ind w:left="1320"/>
    </w:pPr>
    <w:rPr>
      <w:rFonts w:asciiTheme="minorHAnsi" w:eastAsiaTheme="minorEastAsia" w:hAnsiTheme="minorHAnsi" w:cstheme="minorBidi"/>
    </w:rPr>
  </w:style>
  <w:style w:type="paragraph" w:styleId="TOC8">
    <w:name w:val="toc 8"/>
    <w:basedOn w:val="Normal"/>
    <w:next w:val="Normal"/>
    <w:autoRedefine/>
    <w:uiPriority w:val="39"/>
    <w:unhideWhenUsed/>
    <w:rsid w:val="00DC23C6"/>
    <w:pPr>
      <w:spacing w:after="100" w:line="276" w:lineRule="auto"/>
      <w:ind w:left="1540"/>
    </w:pPr>
    <w:rPr>
      <w:rFonts w:asciiTheme="minorHAnsi" w:eastAsiaTheme="minorEastAsia" w:hAnsiTheme="minorHAnsi" w:cstheme="minorBidi"/>
    </w:rPr>
  </w:style>
  <w:style w:type="paragraph" w:styleId="TOC9">
    <w:name w:val="toc 9"/>
    <w:basedOn w:val="Normal"/>
    <w:next w:val="Normal"/>
    <w:autoRedefine/>
    <w:uiPriority w:val="39"/>
    <w:unhideWhenUsed/>
    <w:rsid w:val="00DC23C6"/>
    <w:pPr>
      <w:spacing w:after="100" w:line="276" w:lineRule="auto"/>
      <w:ind w:left="1760"/>
    </w:pPr>
    <w:rPr>
      <w:rFonts w:asciiTheme="minorHAnsi" w:eastAsiaTheme="minorEastAsia" w:hAnsiTheme="minorHAnsi" w:cstheme="minorBidi"/>
    </w:rPr>
  </w:style>
  <w:style w:type="paragraph" w:styleId="Revision">
    <w:name w:val="Revision"/>
    <w:hidden/>
    <w:uiPriority w:val="99"/>
    <w:semiHidden/>
    <w:rsid w:val="002633F0"/>
    <w:pPr>
      <w:spacing w:after="0" w:line="240" w:lineRule="auto"/>
    </w:pPr>
    <w:rPr>
      <w:rFonts w:ascii="Times New Roman" w:hAnsi="Times New Roman"/>
      <w:sz w:val="28"/>
    </w:rPr>
  </w:style>
  <w:style w:type="character" w:customStyle="1" w:styleId="NidungChar">
    <w:name w:val="Nội dung Char"/>
    <w:link w:val="Nidung0"/>
    <w:locked/>
    <w:rsid w:val="00715902"/>
    <w:rPr>
      <w:sz w:val="28"/>
      <w:szCs w:val="28"/>
      <w:lang w:eastAsia="ja-JP"/>
    </w:rPr>
  </w:style>
  <w:style w:type="paragraph" w:customStyle="1" w:styleId="Nidung0">
    <w:name w:val="Nội dung"/>
    <w:basedOn w:val="BodyTextIndent"/>
    <w:link w:val="NidungChar"/>
    <w:qFormat/>
    <w:rsid w:val="00715902"/>
    <w:pPr>
      <w:widowControl w:val="0"/>
      <w:spacing w:before="120" w:line="240" w:lineRule="auto"/>
      <w:ind w:left="0" w:firstLine="720"/>
      <w:jc w:val="both"/>
    </w:pPr>
    <w:rPr>
      <w:rFonts w:ascii="Calibri" w:hAnsi="Calibri"/>
      <w:szCs w:val="28"/>
      <w:lang w:eastAsia="ja-JP"/>
    </w:rPr>
  </w:style>
  <w:style w:type="paragraph" w:styleId="BodyTextIndent">
    <w:name w:val="Body Text Indent"/>
    <w:basedOn w:val="Normal"/>
    <w:link w:val="BodyTextIndentChar"/>
    <w:uiPriority w:val="99"/>
    <w:semiHidden/>
    <w:unhideWhenUsed/>
    <w:rsid w:val="00715902"/>
    <w:pPr>
      <w:spacing w:after="120"/>
      <w:ind w:left="360"/>
    </w:pPr>
  </w:style>
  <w:style w:type="character" w:customStyle="1" w:styleId="BodyTextIndentChar">
    <w:name w:val="Body Text Indent Char"/>
    <w:basedOn w:val="DefaultParagraphFont"/>
    <w:link w:val="BodyTextIndent"/>
    <w:uiPriority w:val="99"/>
    <w:semiHidden/>
    <w:rsid w:val="00715902"/>
    <w:rPr>
      <w:rFonts w:ascii="Times New Roman" w:hAnsi="Times New Roman"/>
      <w:sz w:val="28"/>
    </w:rPr>
  </w:style>
  <w:style w:type="character" w:customStyle="1" w:styleId="normaltextrun">
    <w:name w:val="normaltextrun"/>
    <w:basedOn w:val="DefaultParagraphFont"/>
    <w:rsid w:val="00B7266E"/>
  </w:style>
  <w:style w:type="character" w:customStyle="1" w:styleId="eop">
    <w:name w:val="eop"/>
    <w:basedOn w:val="DefaultParagraphFont"/>
    <w:rsid w:val="00B7266E"/>
  </w:style>
  <w:style w:type="character" w:customStyle="1" w:styleId="hgkelc">
    <w:name w:val="hgkelc"/>
    <w:basedOn w:val="DefaultParagraphFont"/>
    <w:rsid w:val="002379FA"/>
  </w:style>
  <w:style w:type="paragraph" w:customStyle="1" w:styleId="K1">
    <w:name w:val="Kỳ 1"/>
    <w:basedOn w:val="Normal"/>
    <w:link w:val="K1Char"/>
    <w:qFormat/>
    <w:rsid w:val="00224F7A"/>
    <w:pPr>
      <w:keepNext/>
      <w:spacing w:before="120" w:after="120" w:line="240" w:lineRule="auto"/>
      <w:ind w:firstLine="720"/>
      <w:jc w:val="both"/>
    </w:pPr>
    <w:rPr>
      <w:rFonts w:eastAsia="Times New Roman" w:cs="Times New Roman"/>
      <w:szCs w:val="24"/>
    </w:rPr>
  </w:style>
  <w:style w:type="character" w:customStyle="1" w:styleId="K1Char">
    <w:name w:val="Kỳ 1 Char"/>
    <w:link w:val="K1"/>
    <w:rsid w:val="00224F7A"/>
    <w:rPr>
      <w:rFonts w:ascii="Times New Roman" w:eastAsia="Times New Roman" w:hAnsi="Times New Roman" w:cs="Times New Roman"/>
      <w:sz w:val="28"/>
      <w:szCs w:val="24"/>
    </w:rPr>
  </w:style>
  <w:style w:type="paragraph" w:styleId="EndnoteText">
    <w:name w:val="endnote text"/>
    <w:basedOn w:val="Normal"/>
    <w:link w:val="EndnoteTextChar"/>
    <w:uiPriority w:val="99"/>
    <w:semiHidden/>
    <w:unhideWhenUsed/>
    <w:rsid w:val="00AE1A6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E1A61"/>
    <w:rPr>
      <w:rFonts w:ascii="Times New Roman" w:hAnsi="Times New Roman"/>
      <w:sz w:val="20"/>
      <w:szCs w:val="20"/>
    </w:rPr>
  </w:style>
  <w:style w:type="character" w:styleId="EndnoteReference">
    <w:name w:val="endnote reference"/>
    <w:basedOn w:val="DefaultParagraphFont"/>
    <w:uiPriority w:val="99"/>
    <w:semiHidden/>
    <w:unhideWhenUsed/>
    <w:rsid w:val="00AE1A61"/>
    <w:rPr>
      <w:vertAlign w:val="superscript"/>
    </w:rPr>
  </w:style>
  <w:style w:type="numbering" w:customStyle="1" w:styleId="Style1">
    <w:name w:val="Style1"/>
    <w:uiPriority w:val="99"/>
    <w:rsid w:val="007E3332"/>
    <w:pPr>
      <w:numPr>
        <w:numId w:val="32"/>
      </w:numPr>
    </w:pPr>
  </w:style>
  <w:style w:type="numbering" w:customStyle="1" w:styleId="Style2">
    <w:name w:val="Style2"/>
    <w:uiPriority w:val="99"/>
    <w:rsid w:val="007E3332"/>
    <w:pPr>
      <w:numPr>
        <w:numId w:val="34"/>
      </w:numPr>
    </w:p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uiPriority w:val="99"/>
    <w:qFormat/>
    <w:rsid w:val="00165644"/>
    <w:pPr>
      <w:spacing w:before="100" w:after="0" w:line="240" w:lineRule="exact"/>
    </w:pPr>
    <w:rPr>
      <w:rFonts w:eastAsia="Times New Roman" w:cs="Times New Roman"/>
      <w:sz w:val="20"/>
      <w:szCs w:val="20"/>
      <w:vertAlign w:val="superscript"/>
    </w:rPr>
  </w:style>
  <w:style w:type="character" w:customStyle="1" w:styleId="Heading7Char">
    <w:name w:val="Heading 7 Char"/>
    <w:basedOn w:val="DefaultParagraphFont"/>
    <w:link w:val="Heading7"/>
    <w:uiPriority w:val="9"/>
    <w:semiHidden/>
    <w:rsid w:val="009307E1"/>
    <w:rPr>
      <w:rFonts w:asciiTheme="majorHAnsi" w:eastAsiaTheme="majorEastAsia" w:hAnsiTheme="majorHAnsi" w:cstheme="majorBidi"/>
      <w:i/>
      <w:iCs/>
      <w:color w:val="404040" w:themeColor="text1" w:themeTint="BF"/>
      <w:sz w:val="28"/>
    </w:rPr>
  </w:style>
  <w:style w:type="character" w:customStyle="1" w:styleId="ng-star-inserted">
    <w:name w:val="ng-star-inserted"/>
    <w:basedOn w:val="DefaultParagraphFont"/>
    <w:rsid w:val="00C11818"/>
  </w:style>
  <w:style w:type="paragraph" w:customStyle="1" w:styleId="Default">
    <w:name w:val="Default"/>
    <w:rsid w:val="00C11818"/>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2622"/>
    <w:rPr>
      <w:rFonts w:ascii="Times New Roman" w:hAnsi="Times New Roman"/>
      <w:sz w:val="28"/>
    </w:rPr>
  </w:style>
  <w:style w:type="paragraph" w:styleId="Heading1">
    <w:name w:val="heading 1"/>
    <w:basedOn w:val="Normal"/>
    <w:next w:val="Normal"/>
    <w:link w:val="Heading1Char"/>
    <w:uiPriority w:val="99"/>
    <w:qFormat/>
    <w:rsid w:val="00881478"/>
    <w:pPr>
      <w:keepNext/>
      <w:keepLines/>
      <w:spacing w:after="120" w:line="240" w:lineRule="auto"/>
      <w:ind w:firstLine="720"/>
      <w:jc w:val="both"/>
      <w:outlineLvl w:val="0"/>
    </w:pPr>
    <w:rPr>
      <w:rFonts w:eastAsiaTheme="majorEastAsia" w:cstheme="majorBidi"/>
      <w:b/>
      <w:bCs/>
      <w:szCs w:val="28"/>
    </w:rPr>
  </w:style>
  <w:style w:type="paragraph" w:styleId="Heading2">
    <w:name w:val="heading 2"/>
    <w:basedOn w:val="Normal"/>
    <w:next w:val="Normal"/>
    <w:link w:val="Heading2Char"/>
    <w:unhideWhenUsed/>
    <w:qFormat/>
    <w:rsid w:val="0011547E"/>
    <w:pPr>
      <w:keepNext/>
      <w:keepLines/>
      <w:spacing w:after="120" w:line="240" w:lineRule="auto"/>
      <w:ind w:firstLine="720"/>
      <w:jc w:val="both"/>
      <w:outlineLvl w:val="1"/>
    </w:pPr>
    <w:rPr>
      <w:rFonts w:eastAsiaTheme="majorEastAsia" w:cstheme="majorBidi"/>
      <w:b/>
      <w:bCs/>
      <w:szCs w:val="26"/>
    </w:rPr>
  </w:style>
  <w:style w:type="paragraph" w:styleId="Heading3">
    <w:name w:val="heading 3"/>
    <w:aliases w:val="Heading 3-Muc I"/>
    <w:basedOn w:val="Normal"/>
    <w:next w:val="Normal"/>
    <w:link w:val="Heading3Char"/>
    <w:unhideWhenUsed/>
    <w:qFormat/>
    <w:rsid w:val="00881478"/>
    <w:pPr>
      <w:keepNext/>
      <w:keepLines/>
      <w:spacing w:after="120" w:line="240" w:lineRule="auto"/>
      <w:ind w:firstLine="720"/>
      <w:jc w:val="both"/>
      <w:outlineLvl w:val="2"/>
    </w:pPr>
    <w:rPr>
      <w:rFonts w:eastAsiaTheme="majorEastAsia" w:cstheme="majorBidi"/>
      <w:b/>
      <w:bCs/>
      <w:i/>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9307E1"/>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881478"/>
    <w:rPr>
      <w:rFonts w:ascii="Times New Roman" w:eastAsiaTheme="majorEastAsia" w:hAnsi="Times New Roman" w:cstheme="majorBidi"/>
      <w:b/>
      <w:bCs/>
      <w:sz w:val="28"/>
      <w:szCs w:val="28"/>
    </w:rPr>
  </w:style>
  <w:style w:type="character" w:customStyle="1" w:styleId="Heading2Char">
    <w:name w:val="Heading 2 Char"/>
    <w:basedOn w:val="DefaultParagraphFont"/>
    <w:link w:val="Heading2"/>
    <w:rsid w:val="0011547E"/>
    <w:rPr>
      <w:rFonts w:ascii="Times New Roman" w:eastAsiaTheme="majorEastAsia" w:hAnsi="Times New Roman" w:cstheme="majorBidi"/>
      <w:b/>
      <w:bCs/>
      <w:sz w:val="28"/>
      <w:szCs w:val="26"/>
    </w:rPr>
  </w:style>
  <w:style w:type="character" w:customStyle="1" w:styleId="Heading3Char">
    <w:name w:val="Heading 3 Char"/>
    <w:aliases w:val="Heading 3-Muc I Char"/>
    <w:basedOn w:val="DefaultParagraphFont"/>
    <w:link w:val="Heading3"/>
    <w:rsid w:val="00881478"/>
    <w:rPr>
      <w:rFonts w:ascii="Times New Roman" w:eastAsiaTheme="majorEastAsia" w:hAnsi="Times New Roman" w:cstheme="majorBidi"/>
      <w:b/>
      <w:bCs/>
      <w:i/>
      <w:sz w:val="28"/>
    </w:rPr>
  </w:style>
  <w:style w:type="paragraph" w:styleId="Title">
    <w:name w:val="Title"/>
    <w:basedOn w:val="Normal"/>
    <w:next w:val="Normal"/>
    <w:pPr>
      <w:keepNext/>
      <w:keepLines/>
      <w:spacing w:before="480" w:after="120"/>
    </w:pPr>
    <w:rPr>
      <w:b/>
      <w:sz w:val="72"/>
      <w:szCs w:val="72"/>
    </w:rPr>
  </w:style>
  <w:style w:type="paragraph" w:styleId="ListParagraph">
    <w:name w:val="List Paragraph"/>
    <w:aliases w:val="Bullets,List Bullet-OpsManual,References,Title Style 1,List Paragraph nowy,List Paragraph (numbered (a)),Liste 1,ANNEX,List Paragraph1,List Paragraph2,Colorful List - Accent 12,Normal 2,Main numbered paragraph,Sub-heading,Citation List"/>
    <w:basedOn w:val="Normal"/>
    <w:link w:val="ListParagraphChar"/>
    <w:uiPriority w:val="34"/>
    <w:qFormat/>
    <w:rsid w:val="00192987"/>
    <w:pPr>
      <w:ind w:left="720"/>
      <w:contextualSpacing/>
    </w:pPr>
  </w:style>
  <w:style w:type="character" w:customStyle="1" w:styleId="ListParagraphChar">
    <w:name w:val="List Paragraph Char"/>
    <w:aliases w:val="Bullets Char,List Bullet-OpsManual Char,References Char,Title Style 1 Char,List Paragraph nowy Char,List Paragraph (numbered (a)) Char,Liste 1 Char,ANNEX Char,List Paragraph1 Char,List Paragraph2 Char,Colorful List - Accent 12 Char"/>
    <w:link w:val="ListParagraph"/>
    <w:uiPriority w:val="34"/>
    <w:qFormat/>
    <w:rsid w:val="0043704F"/>
    <w:rPr>
      <w:rFonts w:ascii="Times New Roman" w:hAnsi="Times New Roman"/>
      <w:sz w:val="28"/>
    </w:rPr>
  </w:style>
  <w:style w:type="character" w:styleId="Hyperlink">
    <w:name w:val="Hyperlink"/>
    <w:basedOn w:val="DefaultParagraphFont"/>
    <w:uiPriority w:val="99"/>
    <w:unhideWhenUsed/>
    <w:rsid w:val="00103D0E"/>
    <w:rPr>
      <w:color w:val="0563C1" w:themeColor="hyperlink"/>
      <w:u w:val="single"/>
    </w:rPr>
  </w:style>
  <w:style w:type="character" w:customStyle="1" w:styleId="NormalWebChar">
    <w:name w:val="Normal (Web) Char"/>
    <w:aliases w:val="Char Char Char1,Char Char Char Char Char Char Char Char Char Char"/>
    <w:link w:val="NormalWeb"/>
    <w:uiPriority w:val="99"/>
    <w:locked/>
    <w:rsid w:val="00F00529"/>
    <w:rPr>
      <w:rFonts w:ascii="Times New Roman" w:eastAsia="Times New Roman" w:hAnsi="Times New Roman" w:cs="Times New Roman"/>
      <w:sz w:val="24"/>
      <w:szCs w:val="24"/>
    </w:rPr>
  </w:style>
  <w:style w:type="paragraph" w:styleId="NormalWeb">
    <w:name w:val="Normal (Web)"/>
    <w:aliases w:val="Char Char,Char Char Char Char Char Char Char Char Char"/>
    <w:basedOn w:val="Normal"/>
    <w:link w:val="NormalWebChar"/>
    <w:uiPriority w:val="99"/>
    <w:unhideWhenUsed/>
    <w:qFormat/>
    <w:rsid w:val="00F00529"/>
    <w:pPr>
      <w:spacing w:after="0" w:line="240" w:lineRule="auto"/>
      <w:ind w:left="720"/>
      <w:contextualSpacing/>
    </w:pPr>
    <w:rPr>
      <w:rFonts w:eastAsia="Times New Roman" w:cs="Times New Roman"/>
      <w:sz w:val="24"/>
      <w:szCs w:val="24"/>
    </w:rPr>
  </w:style>
  <w:style w:type="character" w:styleId="FootnoteReference">
    <w:name w:val="footnote reference"/>
    <w:aliases w:val="16 Point,Superscript 6 Point,ftref,Footnote Reference Superscript,BVI fnr,Footnote Reference Char Char Char,Carattere Char Carattere Carattere Char Carattere Char Carattere Char Char Char1 Char,4_G,RSC_WP (footnote reference),Footnote"/>
    <w:basedOn w:val="DefaultParagraphFont"/>
    <w:link w:val="Char2"/>
    <w:uiPriority w:val="99"/>
    <w:unhideWhenUsed/>
    <w:qFormat/>
    <w:rsid w:val="00F00529"/>
    <w:rPr>
      <w:vertAlign w:val="superscript"/>
    </w:rPr>
  </w:style>
  <w:style w:type="paragraph" w:customStyle="1" w:styleId="Char2">
    <w:name w:val="Char2"/>
    <w:basedOn w:val="Normal"/>
    <w:link w:val="FootnoteReference"/>
    <w:qFormat/>
    <w:rsid w:val="0076392A"/>
    <w:pPr>
      <w:spacing w:line="240" w:lineRule="exact"/>
    </w:pPr>
    <w:rPr>
      <w:vertAlign w:val="superscript"/>
    </w:rPr>
  </w:style>
  <w:style w:type="character" w:customStyle="1" w:styleId="fontstyle01">
    <w:name w:val="fontstyle01"/>
    <w:basedOn w:val="DefaultParagraphFont"/>
    <w:rsid w:val="00210D2B"/>
    <w:rPr>
      <w:rFonts w:ascii="TimesNewRomanPSMT" w:hAnsi="TimesNewRomanPSMT" w:hint="default"/>
      <w:b w:val="0"/>
      <w:bCs w:val="0"/>
      <w:i w:val="0"/>
      <w:iCs w:val="0"/>
      <w:color w:val="000000"/>
      <w:sz w:val="28"/>
      <w:szCs w:val="28"/>
    </w:rPr>
  </w:style>
  <w:style w:type="paragraph" w:customStyle="1" w:styleId="nd">
    <w:name w:val="nd"/>
    <w:basedOn w:val="Normal"/>
    <w:qFormat/>
    <w:rsid w:val="00333F71"/>
    <w:pPr>
      <w:spacing w:before="120" w:after="0" w:line="320" w:lineRule="exact"/>
      <w:ind w:firstLine="567"/>
      <w:jc w:val="both"/>
    </w:pPr>
    <w:rPr>
      <w:rFonts w:eastAsia="MS Mincho" w:cs="Times New Roman"/>
      <w:color w:val="000000"/>
      <w:szCs w:val="28"/>
      <w:lang w:val="vi-VN" w:eastAsia="ja-JP"/>
    </w:rPr>
  </w:style>
  <w:style w:type="paragraph" w:styleId="FootnoteText">
    <w:name w:val="footnote text"/>
    <w:aliases w:val="ft Char,(NECG) Footnote Text Char,Footnote Text Char Char Char Char Char Char1,Footnote Text Char Char Char Char Char Char Char,(NECG) Footnote Text Char Char Char Char Char Char,Footnote Text Char Char Char Char,ft,fn,Fußnote,single space"/>
    <w:basedOn w:val="Normal"/>
    <w:link w:val="FootnoteTextChar"/>
    <w:unhideWhenUsed/>
    <w:qFormat/>
    <w:rsid w:val="00C4657B"/>
    <w:pPr>
      <w:spacing w:after="0" w:line="240" w:lineRule="auto"/>
    </w:pPr>
    <w:rPr>
      <w:rFonts w:eastAsia="Times New Roman" w:cs="Times New Roman"/>
      <w:sz w:val="20"/>
      <w:szCs w:val="20"/>
    </w:rPr>
  </w:style>
  <w:style w:type="character" w:customStyle="1" w:styleId="FootnoteTextChar">
    <w:name w:val="Footnote Text Char"/>
    <w:aliases w:val="ft Char Char,(NECG) Footnote Text Char Char,Footnote Text Char Char Char Char Char Char1 Char,Footnote Text Char Char Char Char Char Char Char Char,(NECG) Footnote Text Char Char Char Char Char Char Char,ft Char1,fn Char,Fußnote Char"/>
    <w:basedOn w:val="DefaultParagraphFont"/>
    <w:link w:val="FootnoteText"/>
    <w:qFormat/>
    <w:rsid w:val="00C4657B"/>
    <w:rPr>
      <w:rFonts w:ascii="Times New Roman" w:eastAsia="Times New Roman" w:hAnsi="Times New Roman" w:cs="Times New Roman"/>
      <w:sz w:val="20"/>
      <w:szCs w:val="20"/>
    </w:rPr>
  </w:style>
  <w:style w:type="table" w:styleId="TableGrid">
    <w:name w:val="Table Grid"/>
    <w:basedOn w:val="TableNormal"/>
    <w:uiPriority w:val="39"/>
    <w:rsid w:val="00D43E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semiHidden/>
    <w:unhideWhenUsed/>
    <w:qFormat/>
    <w:rsid w:val="00C24C44"/>
    <w:pPr>
      <w:spacing w:before="480" w:line="276" w:lineRule="auto"/>
      <w:jc w:val="left"/>
      <w:outlineLvl w:val="9"/>
    </w:pPr>
    <w:rPr>
      <w:rFonts w:asciiTheme="majorHAnsi" w:hAnsiTheme="majorHAnsi"/>
      <w:color w:val="2F5496" w:themeColor="accent1" w:themeShade="BF"/>
      <w:lang w:eastAsia="ja-JP"/>
    </w:rPr>
  </w:style>
  <w:style w:type="paragraph" w:styleId="TOC1">
    <w:name w:val="toc 1"/>
    <w:basedOn w:val="Normal"/>
    <w:next w:val="Normal"/>
    <w:autoRedefine/>
    <w:uiPriority w:val="39"/>
    <w:unhideWhenUsed/>
    <w:rsid w:val="009D752F"/>
    <w:pPr>
      <w:tabs>
        <w:tab w:val="right" w:pos="9062"/>
      </w:tabs>
      <w:spacing w:after="100"/>
    </w:pPr>
    <w:rPr>
      <w:rFonts w:cs="Times New Roman"/>
      <w:b/>
      <w:bCs/>
      <w:noProof/>
    </w:rPr>
  </w:style>
  <w:style w:type="paragraph" w:styleId="TOC2">
    <w:name w:val="toc 2"/>
    <w:basedOn w:val="Normal"/>
    <w:next w:val="Normal"/>
    <w:autoRedefine/>
    <w:uiPriority w:val="39"/>
    <w:unhideWhenUsed/>
    <w:rsid w:val="00584CF5"/>
    <w:pPr>
      <w:spacing w:after="100"/>
      <w:ind w:left="220"/>
    </w:pPr>
  </w:style>
  <w:style w:type="paragraph" w:styleId="TOC3">
    <w:name w:val="toc 3"/>
    <w:basedOn w:val="Normal"/>
    <w:next w:val="Normal"/>
    <w:autoRedefine/>
    <w:uiPriority w:val="39"/>
    <w:unhideWhenUsed/>
    <w:rsid w:val="00092AE1"/>
    <w:pPr>
      <w:tabs>
        <w:tab w:val="right" w:pos="9062"/>
      </w:tabs>
      <w:spacing w:after="100"/>
      <w:ind w:left="440" w:firstLine="269"/>
    </w:pPr>
  </w:style>
  <w:style w:type="paragraph" w:styleId="BalloonText">
    <w:name w:val="Balloon Text"/>
    <w:basedOn w:val="Normal"/>
    <w:link w:val="BalloonTextChar"/>
    <w:uiPriority w:val="99"/>
    <w:semiHidden/>
    <w:unhideWhenUsed/>
    <w:rsid w:val="00C24C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C44"/>
    <w:rPr>
      <w:rFonts w:ascii="Tahoma" w:hAnsi="Tahoma" w:cs="Tahoma"/>
      <w:sz w:val="16"/>
      <w:szCs w:val="16"/>
    </w:rPr>
  </w:style>
  <w:style w:type="character" w:styleId="FollowedHyperlink">
    <w:name w:val="FollowedHyperlink"/>
    <w:basedOn w:val="DefaultParagraphFont"/>
    <w:uiPriority w:val="99"/>
    <w:semiHidden/>
    <w:unhideWhenUsed/>
    <w:rsid w:val="000319CC"/>
    <w:rPr>
      <w:color w:val="954F72" w:themeColor="followedHyperlink"/>
      <w:u w:val="single"/>
    </w:rPr>
  </w:style>
  <w:style w:type="paragraph" w:styleId="HTMLPreformatted">
    <w:name w:val="HTML Preformatted"/>
    <w:basedOn w:val="Normal"/>
    <w:link w:val="HTMLPreformattedChar"/>
    <w:uiPriority w:val="99"/>
    <w:unhideWhenUsed/>
    <w:rsid w:val="000319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0319CC"/>
    <w:rPr>
      <w:rFonts w:ascii="Courier New" w:eastAsia="Times New Roman" w:hAnsi="Courier New" w:cs="Courier New"/>
      <w:sz w:val="20"/>
      <w:szCs w:val="20"/>
    </w:rPr>
  </w:style>
  <w:style w:type="paragraph" w:customStyle="1" w:styleId="other0">
    <w:name w:val="other0"/>
    <w:basedOn w:val="Normal"/>
    <w:qFormat/>
    <w:rsid w:val="000319CC"/>
    <w:pPr>
      <w:spacing w:before="100" w:beforeAutospacing="1" w:after="100" w:afterAutospacing="1" w:line="240" w:lineRule="auto"/>
      <w:contextualSpacing/>
    </w:pPr>
    <w:rPr>
      <w:rFonts w:eastAsia="Times New Roman" w:cs="Times New Roman"/>
      <w:sz w:val="24"/>
      <w:szCs w:val="24"/>
    </w:rPr>
  </w:style>
  <w:style w:type="character" w:customStyle="1" w:styleId="FootnoteTextChar1">
    <w:name w:val="Footnote Text Char1"/>
    <w:basedOn w:val="DefaultParagraphFont"/>
    <w:uiPriority w:val="99"/>
    <w:semiHidden/>
    <w:rsid w:val="000319CC"/>
    <w:rPr>
      <w:sz w:val="20"/>
      <w:szCs w:val="20"/>
    </w:rPr>
  </w:style>
  <w:style w:type="character" w:customStyle="1" w:styleId="tgt-vb">
    <w:name w:val="tgt-vb"/>
    <w:basedOn w:val="DefaultParagraphFont"/>
    <w:rsid w:val="000319CC"/>
  </w:style>
  <w:style w:type="character" w:customStyle="1" w:styleId="y2iqfc">
    <w:name w:val="y2iqfc"/>
    <w:basedOn w:val="DefaultParagraphFont"/>
    <w:rsid w:val="000319CC"/>
  </w:style>
  <w:style w:type="paragraph" w:styleId="Header">
    <w:name w:val="header"/>
    <w:basedOn w:val="Normal"/>
    <w:link w:val="HeaderChar"/>
    <w:uiPriority w:val="99"/>
    <w:unhideWhenUsed/>
    <w:rsid w:val="00B454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54AD"/>
  </w:style>
  <w:style w:type="paragraph" w:styleId="Footer">
    <w:name w:val="footer"/>
    <w:basedOn w:val="Normal"/>
    <w:link w:val="FooterChar"/>
    <w:uiPriority w:val="99"/>
    <w:unhideWhenUsed/>
    <w:rsid w:val="00B454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54AD"/>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1">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2">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3">
    <w:basedOn w:val="TableNormal"/>
    <w:tblPr>
      <w:tblStyleRowBandSize w:val="1"/>
      <w:tblStyleColBandSize w:val="1"/>
      <w:tblInd w:w="0" w:type="dxa"/>
      <w:tblCellMar>
        <w:top w:w="0" w:type="dxa"/>
        <w:left w:w="0" w:type="dxa"/>
        <w:bottom w:w="0" w:type="dxa"/>
        <w:right w:w="0" w:type="dxa"/>
      </w:tblCellMar>
    </w:tblPr>
  </w:style>
  <w:style w:type="table" w:customStyle="1" w:styleId="a4">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customStyle="1" w:styleId="nidung">
    <w:name w:val="nội dung"/>
    <w:basedOn w:val="Normal"/>
    <w:qFormat/>
    <w:rsid w:val="000E73E7"/>
    <w:pPr>
      <w:spacing w:before="120" w:after="120" w:line="240" w:lineRule="auto"/>
      <w:ind w:firstLine="720"/>
      <w:jc w:val="both"/>
    </w:pPr>
    <w:rPr>
      <w:rFonts w:cs="Times New Roman"/>
      <w:szCs w:val="24"/>
    </w:rPr>
  </w:style>
  <w:style w:type="paragraph" w:customStyle="1" w:styleId="HG-Para">
    <w:name w:val="HG-Para"/>
    <w:basedOn w:val="Normal"/>
    <w:autoRedefine/>
    <w:rsid w:val="00381BDF"/>
    <w:pPr>
      <w:spacing w:after="120" w:line="240" w:lineRule="auto"/>
      <w:ind w:firstLine="720"/>
      <w:jc w:val="both"/>
    </w:pPr>
    <w:rPr>
      <w:rFonts w:eastAsia="Arial" w:cs="Times New Roman"/>
      <w:szCs w:val="24"/>
    </w:rPr>
  </w:style>
  <w:style w:type="paragraph" w:styleId="TOC4">
    <w:name w:val="toc 4"/>
    <w:basedOn w:val="Normal"/>
    <w:next w:val="Normal"/>
    <w:autoRedefine/>
    <w:uiPriority w:val="39"/>
    <w:unhideWhenUsed/>
    <w:rsid w:val="006E44F7"/>
    <w:pPr>
      <w:spacing w:after="100"/>
      <w:ind w:left="660"/>
    </w:pPr>
  </w:style>
  <w:style w:type="paragraph" w:styleId="BodyText">
    <w:name w:val="Body Text"/>
    <w:basedOn w:val="Normal"/>
    <w:link w:val="BodyTextChar"/>
    <w:rsid w:val="0076392A"/>
    <w:pPr>
      <w:spacing w:after="120" w:line="240" w:lineRule="auto"/>
    </w:pPr>
    <w:rPr>
      <w:rFonts w:eastAsia="Times New Roman" w:cs="Times New Roman"/>
      <w:szCs w:val="28"/>
    </w:rPr>
  </w:style>
  <w:style w:type="character" w:customStyle="1" w:styleId="BodyTextChar">
    <w:name w:val="Body Text Char"/>
    <w:basedOn w:val="DefaultParagraphFont"/>
    <w:link w:val="BodyText"/>
    <w:rsid w:val="0076392A"/>
    <w:rPr>
      <w:rFonts w:ascii="Times New Roman" w:eastAsia="Times New Roman" w:hAnsi="Times New Roman" w:cs="Times New Roman"/>
      <w:sz w:val="28"/>
      <w:szCs w:val="28"/>
    </w:rPr>
  </w:style>
  <w:style w:type="paragraph" w:customStyle="1" w:styleId="CharCharChar">
    <w:name w:val="Char Char Char"/>
    <w:basedOn w:val="Normal"/>
    <w:rsid w:val="00B74735"/>
    <w:pPr>
      <w:spacing w:line="240" w:lineRule="exact"/>
    </w:pPr>
    <w:rPr>
      <w:rFonts w:ascii="Tahoma" w:eastAsia="PMingLiU" w:hAnsi="Tahoma" w:cs="Times New Roman"/>
      <w:sz w:val="20"/>
      <w:szCs w:val="20"/>
    </w:rPr>
  </w:style>
  <w:style w:type="character" w:customStyle="1" w:styleId="McnidungChar">
    <w:name w:val="Mục nội dung Char"/>
    <w:link w:val="Mcnidung"/>
    <w:locked/>
    <w:rsid w:val="00925520"/>
    <w:rPr>
      <w:rFonts w:ascii="Times New Roman" w:eastAsia="Times New Roman" w:hAnsi="Times New Roman" w:cs="Times New Roman"/>
      <w:noProof/>
      <w:szCs w:val="28"/>
      <w:lang w:val="pt-BR"/>
    </w:rPr>
  </w:style>
  <w:style w:type="paragraph" w:customStyle="1" w:styleId="Mcnidung">
    <w:name w:val="Mục nội dung"/>
    <w:basedOn w:val="Normal"/>
    <w:link w:val="McnidungChar"/>
    <w:qFormat/>
    <w:rsid w:val="00925520"/>
    <w:pPr>
      <w:widowControl w:val="0"/>
      <w:spacing w:before="100" w:after="0" w:line="240" w:lineRule="auto"/>
      <w:ind w:firstLine="567"/>
      <w:jc w:val="both"/>
    </w:pPr>
    <w:rPr>
      <w:rFonts w:eastAsia="Times New Roman" w:cs="Times New Roman"/>
      <w:noProof/>
      <w:szCs w:val="28"/>
      <w:lang w:val="pt-BR"/>
    </w:rPr>
  </w:style>
  <w:style w:type="paragraph" w:styleId="TOC5">
    <w:name w:val="toc 5"/>
    <w:basedOn w:val="Normal"/>
    <w:next w:val="Normal"/>
    <w:autoRedefine/>
    <w:uiPriority w:val="39"/>
    <w:unhideWhenUsed/>
    <w:rsid w:val="00DC23C6"/>
    <w:pPr>
      <w:spacing w:after="100" w:line="276" w:lineRule="auto"/>
      <w:ind w:left="880"/>
    </w:pPr>
    <w:rPr>
      <w:rFonts w:asciiTheme="minorHAnsi" w:eastAsiaTheme="minorEastAsia" w:hAnsiTheme="minorHAnsi" w:cstheme="minorBidi"/>
    </w:rPr>
  </w:style>
  <w:style w:type="paragraph" w:styleId="TOC6">
    <w:name w:val="toc 6"/>
    <w:basedOn w:val="Normal"/>
    <w:next w:val="Normal"/>
    <w:autoRedefine/>
    <w:uiPriority w:val="39"/>
    <w:unhideWhenUsed/>
    <w:rsid w:val="00DC23C6"/>
    <w:pPr>
      <w:spacing w:after="100" w:line="276" w:lineRule="auto"/>
      <w:ind w:left="1100"/>
    </w:pPr>
    <w:rPr>
      <w:rFonts w:asciiTheme="minorHAnsi" w:eastAsiaTheme="minorEastAsia" w:hAnsiTheme="minorHAnsi" w:cstheme="minorBidi"/>
    </w:rPr>
  </w:style>
  <w:style w:type="paragraph" w:styleId="TOC7">
    <w:name w:val="toc 7"/>
    <w:basedOn w:val="Normal"/>
    <w:next w:val="Normal"/>
    <w:autoRedefine/>
    <w:uiPriority w:val="39"/>
    <w:unhideWhenUsed/>
    <w:rsid w:val="00DC23C6"/>
    <w:pPr>
      <w:spacing w:after="100" w:line="276" w:lineRule="auto"/>
      <w:ind w:left="1320"/>
    </w:pPr>
    <w:rPr>
      <w:rFonts w:asciiTheme="minorHAnsi" w:eastAsiaTheme="minorEastAsia" w:hAnsiTheme="minorHAnsi" w:cstheme="minorBidi"/>
    </w:rPr>
  </w:style>
  <w:style w:type="paragraph" w:styleId="TOC8">
    <w:name w:val="toc 8"/>
    <w:basedOn w:val="Normal"/>
    <w:next w:val="Normal"/>
    <w:autoRedefine/>
    <w:uiPriority w:val="39"/>
    <w:unhideWhenUsed/>
    <w:rsid w:val="00DC23C6"/>
    <w:pPr>
      <w:spacing w:after="100" w:line="276" w:lineRule="auto"/>
      <w:ind w:left="1540"/>
    </w:pPr>
    <w:rPr>
      <w:rFonts w:asciiTheme="minorHAnsi" w:eastAsiaTheme="minorEastAsia" w:hAnsiTheme="minorHAnsi" w:cstheme="minorBidi"/>
    </w:rPr>
  </w:style>
  <w:style w:type="paragraph" w:styleId="TOC9">
    <w:name w:val="toc 9"/>
    <w:basedOn w:val="Normal"/>
    <w:next w:val="Normal"/>
    <w:autoRedefine/>
    <w:uiPriority w:val="39"/>
    <w:unhideWhenUsed/>
    <w:rsid w:val="00DC23C6"/>
    <w:pPr>
      <w:spacing w:after="100" w:line="276" w:lineRule="auto"/>
      <w:ind w:left="1760"/>
    </w:pPr>
    <w:rPr>
      <w:rFonts w:asciiTheme="minorHAnsi" w:eastAsiaTheme="minorEastAsia" w:hAnsiTheme="minorHAnsi" w:cstheme="minorBidi"/>
    </w:rPr>
  </w:style>
  <w:style w:type="paragraph" w:styleId="Revision">
    <w:name w:val="Revision"/>
    <w:hidden/>
    <w:uiPriority w:val="99"/>
    <w:semiHidden/>
    <w:rsid w:val="002633F0"/>
    <w:pPr>
      <w:spacing w:after="0" w:line="240" w:lineRule="auto"/>
    </w:pPr>
    <w:rPr>
      <w:rFonts w:ascii="Times New Roman" w:hAnsi="Times New Roman"/>
      <w:sz w:val="28"/>
    </w:rPr>
  </w:style>
  <w:style w:type="character" w:customStyle="1" w:styleId="NidungChar">
    <w:name w:val="Nội dung Char"/>
    <w:link w:val="Nidung0"/>
    <w:locked/>
    <w:rsid w:val="00715902"/>
    <w:rPr>
      <w:sz w:val="28"/>
      <w:szCs w:val="28"/>
      <w:lang w:eastAsia="ja-JP"/>
    </w:rPr>
  </w:style>
  <w:style w:type="paragraph" w:customStyle="1" w:styleId="Nidung0">
    <w:name w:val="Nội dung"/>
    <w:basedOn w:val="BodyTextIndent"/>
    <w:link w:val="NidungChar"/>
    <w:qFormat/>
    <w:rsid w:val="00715902"/>
    <w:pPr>
      <w:widowControl w:val="0"/>
      <w:spacing w:before="120" w:line="240" w:lineRule="auto"/>
      <w:ind w:left="0" w:firstLine="720"/>
      <w:jc w:val="both"/>
    </w:pPr>
    <w:rPr>
      <w:rFonts w:ascii="Calibri" w:hAnsi="Calibri"/>
      <w:szCs w:val="28"/>
      <w:lang w:eastAsia="ja-JP"/>
    </w:rPr>
  </w:style>
  <w:style w:type="paragraph" w:styleId="BodyTextIndent">
    <w:name w:val="Body Text Indent"/>
    <w:basedOn w:val="Normal"/>
    <w:link w:val="BodyTextIndentChar"/>
    <w:uiPriority w:val="99"/>
    <w:semiHidden/>
    <w:unhideWhenUsed/>
    <w:rsid w:val="00715902"/>
    <w:pPr>
      <w:spacing w:after="120"/>
      <w:ind w:left="360"/>
    </w:pPr>
  </w:style>
  <w:style w:type="character" w:customStyle="1" w:styleId="BodyTextIndentChar">
    <w:name w:val="Body Text Indent Char"/>
    <w:basedOn w:val="DefaultParagraphFont"/>
    <w:link w:val="BodyTextIndent"/>
    <w:uiPriority w:val="99"/>
    <w:semiHidden/>
    <w:rsid w:val="00715902"/>
    <w:rPr>
      <w:rFonts w:ascii="Times New Roman" w:hAnsi="Times New Roman"/>
      <w:sz w:val="28"/>
    </w:rPr>
  </w:style>
  <w:style w:type="character" w:customStyle="1" w:styleId="normaltextrun">
    <w:name w:val="normaltextrun"/>
    <w:basedOn w:val="DefaultParagraphFont"/>
    <w:rsid w:val="00B7266E"/>
  </w:style>
  <w:style w:type="character" w:customStyle="1" w:styleId="eop">
    <w:name w:val="eop"/>
    <w:basedOn w:val="DefaultParagraphFont"/>
    <w:rsid w:val="00B7266E"/>
  </w:style>
  <w:style w:type="character" w:customStyle="1" w:styleId="hgkelc">
    <w:name w:val="hgkelc"/>
    <w:basedOn w:val="DefaultParagraphFont"/>
    <w:rsid w:val="002379FA"/>
  </w:style>
  <w:style w:type="paragraph" w:customStyle="1" w:styleId="K1">
    <w:name w:val="Kỳ 1"/>
    <w:basedOn w:val="Normal"/>
    <w:link w:val="K1Char"/>
    <w:qFormat/>
    <w:rsid w:val="00224F7A"/>
    <w:pPr>
      <w:keepNext/>
      <w:spacing w:before="120" w:after="120" w:line="240" w:lineRule="auto"/>
      <w:ind w:firstLine="720"/>
      <w:jc w:val="both"/>
    </w:pPr>
    <w:rPr>
      <w:rFonts w:eastAsia="Times New Roman" w:cs="Times New Roman"/>
      <w:szCs w:val="24"/>
    </w:rPr>
  </w:style>
  <w:style w:type="character" w:customStyle="1" w:styleId="K1Char">
    <w:name w:val="Kỳ 1 Char"/>
    <w:link w:val="K1"/>
    <w:rsid w:val="00224F7A"/>
    <w:rPr>
      <w:rFonts w:ascii="Times New Roman" w:eastAsia="Times New Roman" w:hAnsi="Times New Roman" w:cs="Times New Roman"/>
      <w:sz w:val="28"/>
      <w:szCs w:val="24"/>
    </w:rPr>
  </w:style>
  <w:style w:type="paragraph" w:styleId="EndnoteText">
    <w:name w:val="endnote text"/>
    <w:basedOn w:val="Normal"/>
    <w:link w:val="EndnoteTextChar"/>
    <w:uiPriority w:val="99"/>
    <w:semiHidden/>
    <w:unhideWhenUsed/>
    <w:rsid w:val="00AE1A6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E1A61"/>
    <w:rPr>
      <w:rFonts w:ascii="Times New Roman" w:hAnsi="Times New Roman"/>
      <w:sz w:val="20"/>
      <w:szCs w:val="20"/>
    </w:rPr>
  </w:style>
  <w:style w:type="character" w:styleId="EndnoteReference">
    <w:name w:val="endnote reference"/>
    <w:basedOn w:val="DefaultParagraphFont"/>
    <w:uiPriority w:val="99"/>
    <w:semiHidden/>
    <w:unhideWhenUsed/>
    <w:rsid w:val="00AE1A61"/>
    <w:rPr>
      <w:vertAlign w:val="superscript"/>
    </w:rPr>
  </w:style>
  <w:style w:type="numbering" w:customStyle="1" w:styleId="Style1">
    <w:name w:val="Style1"/>
    <w:uiPriority w:val="99"/>
    <w:rsid w:val="007E3332"/>
    <w:pPr>
      <w:numPr>
        <w:numId w:val="32"/>
      </w:numPr>
    </w:pPr>
  </w:style>
  <w:style w:type="numbering" w:customStyle="1" w:styleId="Style2">
    <w:name w:val="Style2"/>
    <w:uiPriority w:val="99"/>
    <w:rsid w:val="007E3332"/>
    <w:pPr>
      <w:numPr>
        <w:numId w:val="34"/>
      </w:numPr>
    </w:p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uiPriority w:val="99"/>
    <w:qFormat/>
    <w:rsid w:val="00165644"/>
    <w:pPr>
      <w:spacing w:before="100" w:after="0" w:line="240" w:lineRule="exact"/>
    </w:pPr>
    <w:rPr>
      <w:rFonts w:eastAsia="Times New Roman" w:cs="Times New Roman"/>
      <w:sz w:val="20"/>
      <w:szCs w:val="20"/>
      <w:vertAlign w:val="superscript"/>
    </w:rPr>
  </w:style>
  <w:style w:type="character" w:customStyle="1" w:styleId="Heading7Char">
    <w:name w:val="Heading 7 Char"/>
    <w:basedOn w:val="DefaultParagraphFont"/>
    <w:link w:val="Heading7"/>
    <w:uiPriority w:val="9"/>
    <w:semiHidden/>
    <w:rsid w:val="009307E1"/>
    <w:rPr>
      <w:rFonts w:asciiTheme="majorHAnsi" w:eastAsiaTheme="majorEastAsia" w:hAnsiTheme="majorHAnsi" w:cstheme="majorBidi"/>
      <w:i/>
      <w:iCs/>
      <w:color w:val="404040" w:themeColor="text1" w:themeTint="BF"/>
      <w:sz w:val="28"/>
    </w:rPr>
  </w:style>
  <w:style w:type="character" w:customStyle="1" w:styleId="ng-star-inserted">
    <w:name w:val="ng-star-inserted"/>
    <w:basedOn w:val="DefaultParagraphFont"/>
    <w:rsid w:val="00C11818"/>
  </w:style>
  <w:style w:type="paragraph" w:customStyle="1" w:styleId="Default">
    <w:name w:val="Default"/>
    <w:rsid w:val="00C11818"/>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260423">
      <w:bodyDiv w:val="1"/>
      <w:marLeft w:val="0"/>
      <w:marRight w:val="0"/>
      <w:marTop w:val="0"/>
      <w:marBottom w:val="0"/>
      <w:divBdr>
        <w:top w:val="none" w:sz="0" w:space="0" w:color="auto"/>
        <w:left w:val="none" w:sz="0" w:space="0" w:color="auto"/>
        <w:bottom w:val="none" w:sz="0" w:space="0" w:color="auto"/>
        <w:right w:val="none" w:sz="0" w:space="0" w:color="auto"/>
      </w:divBdr>
    </w:div>
    <w:div w:id="188421232">
      <w:bodyDiv w:val="1"/>
      <w:marLeft w:val="0"/>
      <w:marRight w:val="0"/>
      <w:marTop w:val="0"/>
      <w:marBottom w:val="0"/>
      <w:divBdr>
        <w:top w:val="none" w:sz="0" w:space="0" w:color="auto"/>
        <w:left w:val="none" w:sz="0" w:space="0" w:color="auto"/>
        <w:bottom w:val="none" w:sz="0" w:space="0" w:color="auto"/>
        <w:right w:val="none" w:sz="0" w:space="0" w:color="auto"/>
      </w:divBdr>
    </w:div>
    <w:div w:id="229006857">
      <w:bodyDiv w:val="1"/>
      <w:marLeft w:val="0"/>
      <w:marRight w:val="0"/>
      <w:marTop w:val="0"/>
      <w:marBottom w:val="0"/>
      <w:divBdr>
        <w:top w:val="none" w:sz="0" w:space="0" w:color="auto"/>
        <w:left w:val="none" w:sz="0" w:space="0" w:color="auto"/>
        <w:bottom w:val="none" w:sz="0" w:space="0" w:color="auto"/>
        <w:right w:val="none" w:sz="0" w:space="0" w:color="auto"/>
      </w:divBdr>
    </w:div>
    <w:div w:id="229392554">
      <w:bodyDiv w:val="1"/>
      <w:marLeft w:val="0"/>
      <w:marRight w:val="0"/>
      <w:marTop w:val="0"/>
      <w:marBottom w:val="0"/>
      <w:divBdr>
        <w:top w:val="none" w:sz="0" w:space="0" w:color="auto"/>
        <w:left w:val="none" w:sz="0" w:space="0" w:color="auto"/>
        <w:bottom w:val="none" w:sz="0" w:space="0" w:color="auto"/>
        <w:right w:val="none" w:sz="0" w:space="0" w:color="auto"/>
      </w:divBdr>
    </w:div>
    <w:div w:id="252788392">
      <w:bodyDiv w:val="1"/>
      <w:marLeft w:val="0"/>
      <w:marRight w:val="0"/>
      <w:marTop w:val="0"/>
      <w:marBottom w:val="0"/>
      <w:divBdr>
        <w:top w:val="none" w:sz="0" w:space="0" w:color="auto"/>
        <w:left w:val="none" w:sz="0" w:space="0" w:color="auto"/>
        <w:bottom w:val="none" w:sz="0" w:space="0" w:color="auto"/>
        <w:right w:val="none" w:sz="0" w:space="0" w:color="auto"/>
      </w:divBdr>
    </w:div>
    <w:div w:id="458034275">
      <w:bodyDiv w:val="1"/>
      <w:marLeft w:val="0"/>
      <w:marRight w:val="0"/>
      <w:marTop w:val="0"/>
      <w:marBottom w:val="0"/>
      <w:divBdr>
        <w:top w:val="none" w:sz="0" w:space="0" w:color="auto"/>
        <w:left w:val="none" w:sz="0" w:space="0" w:color="auto"/>
        <w:bottom w:val="none" w:sz="0" w:space="0" w:color="auto"/>
        <w:right w:val="none" w:sz="0" w:space="0" w:color="auto"/>
      </w:divBdr>
    </w:div>
    <w:div w:id="477652774">
      <w:bodyDiv w:val="1"/>
      <w:marLeft w:val="0"/>
      <w:marRight w:val="0"/>
      <w:marTop w:val="0"/>
      <w:marBottom w:val="0"/>
      <w:divBdr>
        <w:top w:val="none" w:sz="0" w:space="0" w:color="auto"/>
        <w:left w:val="none" w:sz="0" w:space="0" w:color="auto"/>
        <w:bottom w:val="none" w:sz="0" w:space="0" w:color="auto"/>
        <w:right w:val="none" w:sz="0" w:space="0" w:color="auto"/>
      </w:divBdr>
    </w:div>
    <w:div w:id="646280582">
      <w:bodyDiv w:val="1"/>
      <w:marLeft w:val="0"/>
      <w:marRight w:val="0"/>
      <w:marTop w:val="0"/>
      <w:marBottom w:val="0"/>
      <w:divBdr>
        <w:top w:val="none" w:sz="0" w:space="0" w:color="auto"/>
        <w:left w:val="none" w:sz="0" w:space="0" w:color="auto"/>
        <w:bottom w:val="none" w:sz="0" w:space="0" w:color="auto"/>
        <w:right w:val="none" w:sz="0" w:space="0" w:color="auto"/>
      </w:divBdr>
      <w:divsChild>
        <w:div w:id="733045993">
          <w:marLeft w:val="0"/>
          <w:marRight w:val="0"/>
          <w:marTop w:val="0"/>
          <w:marBottom w:val="0"/>
          <w:divBdr>
            <w:top w:val="none" w:sz="0" w:space="0" w:color="auto"/>
            <w:left w:val="none" w:sz="0" w:space="0" w:color="auto"/>
            <w:bottom w:val="none" w:sz="0" w:space="0" w:color="auto"/>
            <w:right w:val="none" w:sz="0" w:space="0" w:color="auto"/>
          </w:divBdr>
        </w:div>
        <w:div w:id="1855725571">
          <w:marLeft w:val="0"/>
          <w:marRight w:val="0"/>
          <w:marTop w:val="0"/>
          <w:marBottom w:val="0"/>
          <w:divBdr>
            <w:top w:val="none" w:sz="0" w:space="0" w:color="auto"/>
            <w:left w:val="none" w:sz="0" w:space="0" w:color="auto"/>
            <w:bottom w:val="none" w:sz="0" w:space="0" w:color="auto"/>
            <w:right w:val="none" w:sz="0" w:space="0" w:color="auto"/>
          </w:divBdr>
        </w:div>
      </w:divsChild>
    </w:div>
    <w:div w:id="758599022">
      <w:bodyDiv w:val="1"/>
      <w:marLeft w:val="0"/>
      <w:marRight w:val="0"/>
      <w:marTop w:val="0"/>
      <w:marBottom w:val="0"/>
      <w:divBdr>
        <w:top w:val="none" w:sz="0" w:space="0" w:color="auto"/>
        <w:left w:val="none" w:sz="0" w:space="0" w:color="auto"/>
        <w:bottom w:val="none" w:sz="0" w:space="0" w:color="auto"/>
        <w:right w:val="none" w:sz="0" w:space="0" w:color="auto"/>
      </w:divBdr>
    </w:div>
    <w:div w:id="762805066">
      <w:bodyDiv w:val="1"/>
      <w:marLeft w:val="0"/>
      <w:marRight w:val="0"/>
      <w:marTop w:val="0"/>
      <w:marBottom w:val="0"/>
      <w:divBdr>
        <w:top w:val="none" w:sz="0" w:space="0" w:color="auto"/>
        <w:left w:val="none" w:sz="0" w:space="0" w:color="auto"/>
        <w:bottom w:val="none" w:sz="0" w:space="0" w:color="auto"/>
        <w:right w:val="none" w:sz="0" w:space="0" w:color="auto"/>
      </w:divBdr>
    </w:div>
    <w:div w:id="784270367">
      <w:bodyDiv w:val="1"/>
      <w:marLeft w:val="0"/>
      <w:marRight w:val="0"/>
      <w:marTop w:val="0"/>
      <w:marBottom w:val="0"/>
      <w:divBdr>
        <w:top w:val="none" w:sz="0" w:space="0" w:color="auto"/>
        <w:left w:val="none" w:sz="0" w:space="0" w:color="auto"/>
        <w:bottom w:val="none" w:sz="0" w:space="0" w:color="auto"/>
        <w:right w:val="none" w:sz="0" w:space="0" w:color="auto"/>
      </w:divBdr>
    </w:div>
    <w:div w:id="808668295">
      <w:bodyDiv w:val="1"/>
      <w:marLeft w:val="0"/>
      <w:marRight w:val="0"/>
      <w:marTop w:val="0"/>
      <w:marBottom w:val="0"/>
      <w:divBdr>
        <w:top w:val="none" w:sz="0" w:space="0" w:color="auto"/>
        <w:left w:val="none" w:sz="0" w:space="0" w:color="auto"/>
        <w:bottom w:val="none" w:sz="0" w:space="0" w:color="auto"/>
        <w:right w:val="none" w:sz="0" w:space="0" w:color="auto"/>
      </w:divBdr>
    </w:div>
    <w:div w:id="884490184">
      <w:bodyDiv w:val="1"/>
      <w:marLeft w:val="0"/>
      <w:marRight w:val="0"/>
      <w:marTop w:val="0"/>
      <w:marBottom w:val="0"/>
      <w:divBdr>
        <w:top w:val="none" w:sz="0" w:space="0" w:color="auto"/>
        <w:left w:val="none" w:sz="0" w:space="0" w:color="auto"/>
        <w:bottom w:val="none" w:sz="0" w:space="0" w:color="auto"/>
        <w:right w:val="none" w:sz="0" w:space="0" w:color="auto"/>
      </w:divBdr>
    </w:div>
    <w:div w:id="886338638">
      <w:bodyDiv w:val="1"/>
      <w:marLeft w:val="0"/>
      <w:marRight w:val="0"/>
      <w:marTop w:val="0"/>
      <w:marBottom w:val="0"/>
      <w:divBdr>
        <w:top w:val="none" w:sz="0" w:space="0" w:color="auto"/>
        <w:left w:val="none" w:sz="0" w:space="0" w:color="auto"/>
        <w:bottom w:val="none" w:sz="0" w:space="0" w:color="auto"/>
        <w:right w:val="none" w:sz="0" w:space="0" w:color="auto"/>
      </w:divBdr>
    </w:div>
    <w:div w:id="909844828">
      <w:bodyDiv w:val="1"/>
      <w:marLeft w:val="0"/>
      <w:marRight w:val="0"/>
      <w:marTop w:val="0"/>
      <w:marBottom w:val="0"/>
      <w:divBdr>
        <w:top w:val="none" w:sz="0" w:space="0" w:color="auto"/>
        <w:left w:val="none" w:sz="0" w:space="0" w:color="auto"/>
        <w:bottom w:val="none" w:sz="0" w:space="0" w:color="auto"/>
        <w:right w:val="none" w:sz="0" w:space="0" w:color="auto"/>
      </w:divBdr>
    </w:div>
    <w:div w:id="934746327">
      <w:bodyDiv w:val="1"/>
      <w:marLeft w:val="0"/>
      <w:marRight w:val="0"/>
      <w:marTop w:val="0"/>
      <w:marBottom w:val="0"/>
      <w:divBdr>
        <w:top w:val="none" w:sz="0" w:space="0" w:color="auto"/>
        <w:left w:val="none" w:sz="0" w:space="0" w:color="auto"/>
        <w:bottom w:val="none" w:sz="0" w:space="0" w:color="auto"/>
        <w:right w:val="none" w:sz="0" w:space="0" w:color="auto"/>
      </w:divBdr>
    </w:div>
    <w:div w:id="1006178724">
      <w:bodyDiv w:val="1"/>
      <w:marLeft w:val="0"/>
      <w:marRight w:val="0"/>
      <w:marTop w:val="0"/>
      <w:marBottom w:val="0"/>
      <w:divBdr>
        <w:top w:val="none" w:sz="0" w:space="0" w:color="auto"/>
        <w:left w:val="none" w:sz="0" w:space="0" w:color="auto"/>
        <w:bottom w:val="none" w:sz="0" w:space="0" w:color="auto"/>
        <w:right w:val="none" w:sz="0" w:space="0" w:color="auto"/>
      </w:divBdr>
    </w:div>
    <w:div w:id="1037854500">
      <w:bodyDiv w:val="1"/>
      <w:marLeft w:val="0"/>
      <w:marRight w:val="0"/>
      <w:marTop w:val="0"/>
      <w:marBottom w:val="0"/>
      <w:divBdr>
        <w:top w:val="none" w:sz="0" w:space="0" w:color="auto"/>
        <w:left w:val="none" w:sz="0" w:space="0" w:color="auto"/>
        <w:bottom w:val="none" w:sz="0" w:space="0" w:color="auto"/>
        <w:right w:val="none" w:sz="0" w:space="0" w:color="auto"/>
      </w:divBdr>
    </w:div>
    <w:div w:id="1186361797">
      <w:bodyDiv w:val="1"/>
      <w:marLeft w:val="0"/>
      <w:marRight w:val="0"/>
      <w:marTop w:val="0"/>
      <w:marBottom w:val="0"/>
      <w:divBdr>
        <w:top w:val="none" w:sz="0" w:space="0" w:color="auto"/>
        <w:left w:val="none" w:sz="0" w:space="0" w:color="auto"/>
        <w:bottom w:val="none" w:sz="0" w:space="0" w:color="auto"/>
        <w:right w:val="none" w:sz="0" w:space="0" w:color="auto"/>
      </w:divBdr>
    </w:div>
    <w:div w:id="1212768467">
      <w:bodyDiv w:val="1"/>
      <w:marLeft w:val="0"/>
      <w:marRight w:val="0"/>
      <w:marTop w:val="0"/>
      <w:marBottom w:val="0"/>
      <w:divBdr>
        <w:top w:val="none" w:sz="0" w:space="0" w:color="auto"/>
        <w:left w:val="none" w:sz="0" w:space="0" w:color="auto"/>
        <w:bottom w:val="none" w:sz="0" w:space="0" w:color="auto"/>
        <w:right w:val="none" w:sz="0" w:space="0" w:color="auto"/>
      </w:divBdr>
    </w:div>
    <w:div w:id="1249189183">
      <w:bodyDiv w:val="1"/>
      <w:marLeft w:val="0"/>
      <w:marRight w:val="0"/>
      <w:marTop w:val="0"/>
      <w:marBottom w:val="0"/>
      <w:divBdr>
        <w:top w:val="none" w:sz="0" w:space="0" w:color="auto"/>
        <w:left w:val="none" w:sz="0" w:space="0" w:color="auto"/>
        <w:bottom w:val="none" w:sz="0" w:space="0" w:color="auto"/>
        <w:right w:val="none" w:sz="0" w:space="0" w:color="auto"/>
      </w:divBdr>
    </w:div>
    <w:div w:id="1318652000">
      <w:bodyDiv w:val="1"/>
      <w:marLeft w:val="0"/>
      <w:marRight w:val="0"/>
      <w:marTop w:val="0"/>
      <w:marBottom w:val="0"/>
      <w:divBdr>
        <w:top w:val="none" w:sz="0" w:space="0" w:color="auto"/>
        <w:left w:val="none" w:sz="0" w:space="0" w:color="auto"/>
        <w:bottom w:val="none" w:sz="0" w:space="0" w:color="auto"/>
        <w:right w:val="none" w:sz="0" w:space="0" w:color="auto"/>
      </w:divBdr>
    </w:div>
    <w:div w:id="1343238069">
      <w:bodyDiv w:val="1"/>
      <w:marLeft w:val="0"/>
      <w:marRight w:val="0"/>
      <w:marTop w:val="0"/>
      <w:marBottom w:val="0"/>
      <w:divBdr>
        <w:top w:val="none" w:sz="0" w:space="0" w:color="auto"/>
        <w:left w:val="none" w:sz="0" w:space="0" w:color="auto"/>
        <w:bottom w:val="none" w:sz="0" w:space="0" w:color="auto"/>
        <w:right w:val="none" w:sz="0" w:space="0" w:color="auto"/>
      </w:divBdr>
    </w:div>
    <w:div w:id="1364210756">
      <w:bodyDiv w:val="1"/>
      <w:marLeft w:val="0"/>
      <w:marRight w:val="0"/>
      <w:marTop w:val="0"/>
      <w:marBottom w:val="0"/>
      <w:divBdr>
        <w:top w:val="none" w:sz="0" w:space="0" w:color="auto"/>
        <w:left w:val="none" w:sz="0" w:space="0" w:color="auto"/>
        <w:bottom w:val="none" w:sz="0" w:space="0" w:color="auto"/>
        <w:right w:val="none" w:sz="0" w:space="0" w:color="auto"/>
      </w:divBdr>
    </w:div>
    <w:div w:id="1429423043">
      <w:bodyDiv w:val="1"/>
      <w:marLeft w:val="0"/>
      <w:marRight w:val="0"/>
      <w:marTop w:val="0"/>
      <w:marBottom w:val="0"/>
      <w:divBdr>
        <w:top w:val="none" w:sz="0" w:space="0" w:color="auto"/>
        <w:left w:val="none" w:sz="0" w:space="0" w:color="auto"/>
        <w:bottom w:val="none" w:sz="0" w:space="0" w:color="auto"/>
        <w:right w:val="none" w:sz="0" w:space="0" w:color="auto"/>
      </w:divBdr>
    </w:div>
    <w:div w:id="1457020746">
      <w:bodyDiv w:val="1"/>
      <w:marLeft w:val="0"/>
      <w:marRight w:val="0"/>
      <w:marTop w:val="0"/>
      <w:marBottom w:val="0"/>
      <w:divBdr>
        <w:top w:val="none" w:sz="0" w:space="0" w:color="auto"/>
        <w:left w:val="none" w:sz="0" w:space="0" w:color="auto"/>
        <w:bottom w:val="none" w:sz="0" w:space="0" w:color="auto"/>
        <w:right w:val="none" w:sz="0" w:space="0" w:color="auto"/>
      </w:divBdr>
    </w:div>
    <w:div w:id="1685669414">
      <w:bodyDiv w:val="1"/>
      <w:marLeft w:val="0"/>
      <w:marRight w:val="0"/>
      <w:marTop w:val="0"/>
      <w:marBottom w:val="0"/>
      <w:divBdr>
        <w:top w:val="none" w:sz="0" w:space="0" w:color="auto"/>
        <w:left w:val="none" w:sz="0" w:space="0" w:color="auto"/>
        <w:bottom w:val="none" w:sz="0" w:space="0" w:color="auto"/>
        <w:right w:val="none" w:sz="0" w:space="0" w:color="auto"/>
      </w:divBdr>
    </w:div>
    <w:div w:id="1788620559">
      <w:bodyDiv w:val="1"/>
      <w:marLeft w:val="0"/>
      <w:marRight w:val="0"/>
      <w:marTop w:val="0"/>
      <w:marBottom w:val="0"/>
      <w:divBdr>
        <w:top w:val="none" w:sz="0" w:space="0" w:color="auto"/>
        <w:left w:val="none" w:sz="0" w:space="0" w:color="auto"/>
        <w:bottom w:val="none" w:sz="0" w:space="0" w:color="auto"/>
        <w:right w:val="none" w:sz="0" w:space="0" w:color="auto"/>
      </w:divBdr>
    </w:div>
    <w:div w:id="1906646060">
      <w:bodyDiv w:val="1"/>
      <w:marLeft w:val="0"/>
      <w:marRight w:val="0"/>
      <w:marTop w:val="0"/>
      <w:marBottom w:val="0"/>
      <w:divBdr>
        <w:top w:val="none" w:sz="0" w:space="0" w:color="auto"/>
        <w:left w:val="none" w:sz="0" w:space="0" w:color="auto"/>
        <w:bottom w:val="none" w:sz="0" w:space="0" w:color="auto"/>
        <w:right w:val="none" w:sz="0" w:space="0" w:color="auto"/>
      </w:divBdr>
    </w:div>
    <w:div w:id="1922182721">
      <w:bodyDiv w:val="1"/>
      <w:marLeft w:val="0"/>
      <w:marRight w:val="0"/>
      <w:marTop w:val="0"/>
      <w:marBottom w:val="0"/>
      <w:divBdr>
        <w:top w:val="none" w:sz="0" w:space="0" w:color="auto"/>
        <w:left w:val="none" w:sz="0" w:space="0" w:color="auto"/>
        <w:bottom w:val="none" w:sz="0" w:space="0" w:color="auto"/>
        <w:right w:val="none" w:sz="0" w:space="0" w:color="auto"/>
      </w:divBdr>
    </w:div>
    <w:div w:id="2066952844">
      <w:bodyDiv w:val="1"/>
      <w:marLeft w:val="0"/>
      <w:marRight w:val="0"/>
      <w:marTop w:val="0"/>
      <w:marBottom w:val="0"/>
      <w:divBdr>
        <w:top w:val="none" w:sz="0" w:space="0" w:color="auto"/>
        <w:left w:val="none" w:sz="0" w:space="0" w:color="auto"/>
        <w:bottom w:val="none" w:sz="0" w:space="0" w:color="auto"/>
        <w:right w:val="none" w:sz="0" w:space="0" w:color="auto"/>
      </w:divBdr>
    </w:div>
    <w:div w:id="2121148439">
      <w:bodyDiv w:val="1"/>
      <w:marLeft w:val="0"/>
      <w:marRight w:val="0"/>
      <w:marTop w:val="0"/>
      <w:marBottom w:val="0"/>
      <w:divBdr>
        <w:top w:val="none" w:sz="0" w:space="0" w:color="auto"/>
        <w:left w:val="none" w:sz="0" w:space="0" w:color="auto"/>
        <w:bottom w:val="none" w:sz="0" w:space="0" w:color="auto"/>
        <w:right w:val="none" w:sz="0" w:space="0" w:color="auto"/>
      </w:divBdr>
    </w:div>
    <w:div w:id="21421164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luatvietnam.vn/xay-dung/luat-xay-dung-2025-so-135-2025-qh15-422277-d1.html" TargetMode="External"/><Relationship Id="rId4" Type="http://schemas.microsoft.com/office/2007/relationships/stylesWithEffects" Target="stylesWithEffects.xml"/><Relationship Id="rId9" Type="http://schemas.openxmlformats.org/officeDocument/2006/relationships/hyperlink" Target="https://thuvienphapluat.vn/van-ban/Bo-may-hanh-chinh/Luat-ban-hanh-van-ban-quy-pham-phap-luat-2025-so-64-2025-QH15-639239.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27311276-A7D1-4B94-A3DE-9620EF65A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1221</Words>
  <Characters>6964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2026-08-08T08:38:00Z</dcterms:created>
  <dcterms:modified xsi:type="dcterms:W3CDTF">2026-08-10T02:00:00Z</dcterms:modified>
</cp:coreProperties>
</file>