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7" w:type="pct"/>
        <w:jc w:val="center"/>
        <w:tblLook w:val="04A0" w:firstRow="1" w:lastRow="0" w:firstColumn="1" w:lastColumn="0" w:noHBand="0" w:noVBand="1"/>
      </w:tblPr>
      <w:tblGrid>
        <w:gridCol w:w="3598"/>
        <w:gridCol w:w="5777"/>
      </w:tblGrid>
      <w:tr w:rsidR="002226D7" w14:paraId="1D6C4BE2" w14:textId="77777777" w:rsidTr="006B36CA">
        <w:trPr>
          <w:jc w:val="center"/>
        </w:trPr>
        <w:tc>
          <w:tcPr>
            <w:tcW w:w="1919" w:type="pct"/>
          </w:tcPr>
          <w:p w14:paraId="281FDDC3"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color w:val="auto"/>
                <w:sz w:val="26"/>
                <w:szCs w:val="20"/>
                <w:lang w:val="en-US" w:eastAsia="en-US"/>
              </w:rPr>
              <w:t>UBND TỈNH QUẢNG NGÃI</w:t>
            </w:r>
          </w:p>
        </w:tc>
        <w:tc>
          <w:tcPr>
            <w:tcW w:w="3081" w:type="pct"/>
          </w:tcPr>
          <w:p w14:paraId="698B3B3C"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b/>
                <w:color w:val="auto"/>
                <w:sz w:val="26"/>
                <w:szCs w:val="20"/>
                <w:lang w:val="en-US" w:eastAsia="en-US"/>
              </w:rPr>
              <w:t>CỘNG HÒA XÃ HỘI CHỦ NGHĨA VIỆT NAM</w:t>
            </w:r>
          </w:p>
        </w:tc>
      </w:tr>
      <w:tr w:rsidR="002226D7" w14:paraId="43B0E2FA" w14:textId="77777777" w:rsidTr="00C57638">
        <w:trPr>
          <w:trHeight w:val="272"/>
          <w:jc w:val="center"/>
        </w:trPr>
        <w:tc>
          <w:tcPr>
            <w:tcW w:w="1919" w:type="pct"/>
          </w:tcPr>
          <w:p w14:paraId="5EA7E3D5" w14:textId="72F4A3A3"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b/>
                <w:color w:val="auto"/>
                <w:sz w:val="26"/>
                <w:szCs w:val="20"/>
                <w:lang w:val="en-US" w:eastAsia="en-US"/>
              </w:rPr>
              <w:t>SỞ XÂY DỰNG</w:t>
            </w:r>
          </w:p>
        </w:tc>
        <w:tc>
          <w:tcPr>
            <w:tcW w:w="3081" w:type="pct"/>
          </w:tcPr>
          <w:p w14:paraId="69DC4E33" w14:textId="3E08CEDC" w:rsidR="002226D7" w:rsidRDefault="002226D7" w:rsidP="00FB57A6">
            <w:pPr>
              <w:jc w:val="center"/>
              <w:rPr>
                <w:rFonts w:ascii="Times New Roman" w:hAnsi="Times New Roman" w:cs="Times New Roman"/>
                <w:color w:val="auto"/>
                <w:sz w:val="28"/>
                <w:szCs w:val="28"/>
                <w:lang w:val="en-US" w:eastAsia="en-US"/>
              </w:rPr>
            </w:pPr>
            <w:r>
              <w:rPr>
                <w:rFonts w:ascii="Times New Roman" w:hAnsi="Times New Roman" w:cs="Times New Roman"/>
                <w:b/>
                <w:color w:val="auto"/>
                <w:sz w:val="28"/>
                <w:szCs w:val="28"/>
                <w:lang w:val="en-US" w:eastAsia="en-US"/>
              </w:rPr>
              <w:t>Độc lập - Tự do - Hạnh phúc</w:t>
            </w:r>
          </w:p>
        </w:tc>
      </w:tr>
      <w:tr w:rsidR="002226D7" w14:paraId="4325E8FA" w14:textId="77777777" w:rsidTr="006B36CA">
        <w:trPr>
          <w:jc w:val="center"/>
        </w:trPr>
        <w:tc>
          <w:tcPr>
            <w:tcW w:w="1919" w:type="pct"/>
            <w:vAlign w:val="center"/>
          </w:tcPr>
          <w:p w14:paraId="74007299" w14:textId="1BEA23E3" w:rsidR="002226D7" w:rsidRDefault="00C57638" w:rsidP="00B542BE">
            <w:pPr>
              <w:spacing w:before="120"/>
              <w:jc w:val="center"/>
              <w:rPr>
                <w:rFonts w:ascii="Times New Roman" w:hAnsi="Times New Roman" w:cs="Times New Roman"/>
                <w:color w:val="auto"/>
                <w:sz w:val="26"/>
                <w:szCs w:val="20"/>
                <w:lang w:val="en-US" w:eastAsia="en-US"/>
              </w:rPr>
            </w:pPr>
            <w:r>
              <w:rPr>
                <w:rFonts w:ascii="Times New Roman" w:hAnsi="Times New Roman" w:cs="Times New Roman"/>
                <w:noProof/>
                <w:color w:val="auto"/>
                <w:sz w:val="26"/>
                <w:szCs w:val="20"/>
                <w:lang w:val="en-US" w:eastAsia="en-US"/>
              </w:rPr>
              <mc:AlternateContent>
                <mc:Choice Requires="wps">
                  <w:drawing>
                    <wp:anchor distT="0" distB="0" distL="114300" distR="114300" simplePos="0" relativeHeight="251661824" behindDoc="0" locked="0" layoutInCell="1" allowOverlap="1" wp14:anchorId="006F6A39" wp14:editId="01F82026">
                      <wp:simplePos x="0" y="0"/>
                      <wp:positionH relativeFrom="column">
                        <wp:posOffset>688340</wp:posOffset>
                      </wp:positionH>
                      <wp:positionV relativeFrom="paragraph">
                        <wp:posOffset>-9525</wp:posOffset>
                      </wp:positionV>
                      <wp:extent cx="55562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5562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pt,-.75pt" to="97.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" strokecolor="black [3200]">
                      <v:stroke joinstyle="miter"/>
                    </v:line>
                  </w:pict>
                </mc:Fallback>
              </mc:AlternateContent>
            </w:r>
            <w:r w:rsidR="002226D7">
              <w:rPr>
                <w:rFonts w:ascii="Times New Roman" w:hAnsi="Times New Roman" w:cs="Times New Roman"/>
                <w:color w:val="auto"/>
                <w:sz w:val="26"/>
                <w:szCs w:val="20"/>
                <w:lang w:val="en-US" w:eastAsia="en-US"/>
              </w:rPr>
              <w:t xml:space="preserve">Số:         </w:t>
            </w:r>
            <w:r w:rsidR="00D94350">
              <w:rPr>
                <w:rFonts w:ascii="Times New Roman" w:hAnsi="Times New Roman" w:cs="Times New Roman"/>
                <w:color w:val="auto"/>
                <w:sz w:val="26"/>
                <w:szCs w:val="20"/>
                <w:lang w:val="en-US" w:eastAsia="en-US"/>
              </w:rPr>
              <w:t xml:space="preserve">  </w:t>
            </w:r>
            <w:r w:rsidR="002226D7">
              <w:rPr>
                <w:rFonts w:ascii="Times New Roman" w:hAnsi="Times New Roman" w:cs="Times New Roman"/>
                <w:color w:val="auto"/>
                <w:sz w:val="26"/>
                <w:szCs w:val="20"/>
                <w:lang w:val="en-US" w:eastAsia="en-US"/>
              </w:rPr>
              <w:t xml:space="preserve"> /BC-SXD</w:t>
            </w:r>
          </w:p>
        </w:tc>
        <w:tc>
          <w:tcPr>
            <w:tcW w:w="3081" w:type="pct"/>
            <w:vAlign w:val="center"/>
          </w:tcPr>
          <w:p w14:paraId="5039595B" w14:textId="0F401B62" w:rsidR="002226D7" w:rsidRDefault="00C57638" w:rsidP="00C57638">
            <w:pPr>
              <w:spacing w:before="120"/>
              <w:jc w:val="center"/>
              <w:rPr>
                <w:rFonts w:ascii="Times New Roman" w:hAnsi="Times New Roman" w:cs="Times New Roman"/>
                <w:color w:val="auto"/>
                <w:sz w:val="28"/>
                <w:szCs w:val="28"/>
                <w:lang w:val="en-US" w:eastAsia="en-US"/>
              </w:rPr>
            </w:pPr>
            <w:r>
              <w:rPr>
                <w:rFonts w:ascii="Times New Roman" w:hAnsi="Times New Roman" w:cs="Times New Roman"/>
                <w:i/>
                <w:noProof/>
                <w:color w:val="auto"/>
                <w:sz w:val="28"/>
                <w:szCs w:val="28"/>
                <w:lang w:val="en-US" w:eastAsia="en-US"/>
              </w:rPr>
              <mc:AlternateContent>
                <mc:Choice Requires="wps">
                  <w:drawing>
                    <wp:anchor distT="0" distB="0" distL="114300" distR="114300" simplePos="0" relativeHeight="251662848" behindDoc="0" locked="0" layoutInCell="1" allowOverlap="1" wp14:anchorId="6540D927" wp14:editId="12B16156">
                      <wp:simplePos x="0" y="0"/>
                      <wp:positionH relativeFrom="column">
                        <wp:posOffset>708381</wp:posOffset>
                      </wp:positionH>
                      <wp:positionV relativeFrom="paragraph">
                        <wp:posOffset>-2515</wp:posOffset>
                      </wp:positionV>
                      <wp:extent cx="2048256"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048256"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55.8pt,-.2pt" to="217.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" strokecolor="black [3200]">
                      <v:stroke joinstyle="miter"/>
                    </v:line>
                  </w:pict>
                </mc:Fallback>
              </mc:AlternateContent>
            </w:r>
            <w:r w:rsidR="002226D7">
              <w:rPr>
                <w:rFonts w:ascii="Times New Roman" w:hAnsi="Times New Roman" w:cs="Times New Roman"/>
                <w:i/>
                <w:color w:val="auto"/>
                <w:sz w:val="28"/>
                <w:szCs w:val="28"/>
                <w:lang w:val="en-US" w:eastAsia="en-US"/>
              </w:rPr>
              <w:t>Quảng Ngãi, ngày</w:t>
            </w:r>
            <w:r w:rsidR="00172F9A">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r w:rsidR="002226D7">
              <w:rPr>
                <w:rFonts w:ascii="Times New Roman" w:hAnsi="Times New Roman" w:cs="Times New Roman"/>
                <w:i/>
                <w:color w:val="auto"/>
                <w:sz w:val="28"/>
                <w:szCs w:val="28"/>
                <w:lang w:val="en-US" w:eastAsia="en-US"/>
              </w:rPr>
              <w:t xml:space="preserve"> tháng </w:t>
            </w:r>
            <w:r>
              <w:rPr>
                <w:rFonts w:ascii="Times New Roman" w:hAnsi="Times New Roman" w:cs="Times New Roman"/>
                <w:i/>
                <w:color w:val="auto"/>
                <w:sz w:val="28"/>
                <w:szCs w:val="28"/>
                <w:lang w:val="en-US" w:eastAsia="en-US"/>
              </w:rPr>
              <w:t xml:space="preserve">   </w:t>
            </w:r>
            <w:r w:rsidR="00172F9A">
              <w:rPr>
                <w:rFonts w:ascii="Times New Roman" w:hAnsi="Times New Roman" w:cs="Times New Roman"/>
                <w:i/>
                <w:color w:val="auto"/>
                <w:sz w:val="28"/>
                <w:szCs w:val="28"/>
                <w:lang w:val="en-US" w:eastAsia="en-US"/>
              </w:rPr>
              <w:t xml:space="preserve"> </w:t>
            </w:r>
            <w:r w:rsidR="002226D7">
              <w:rPr>
                <w:rFonts w:ascii="Times New Roman" w:hAnsi="Times New Roman" w:cs="Times New Roman"/>
                <w:i/>
                <w:color w:val="auto"/>
                <w:sz w:val="28"/>
                <w:szCs w:val="28"/>
                <w:lang w:val="en-US" w:eastAsia="en-US"/>
              </w:rPr>
              <w:t>năm</w:t>
            </w:r>
            <w:r w:rsidR="00876DC9">
              <w:rPr>
                <w:rFonts w:ascii="Times New Roman" w:hAnsi="Times New Roman" w:cs="Times New Roman"/>
                <w:i/>
                <w:color w:val="auto"/>
                <w:sz w:val="28"/>
                <w:szCs w:val="28"/>
                <w:lang w:val="en-US" w:eastAsia="en-US"/>
              </w:rPr>
              <w:t xml:space="preserve"> 202</w:t>
            </w:r>
            <w:r>
              <w:rPr>
                <w:rFonts w:ascii="Times New Roman" w:hAnsi="Times New Roman" w:cs="Times New Roman"/>
                <w:i/>
                <w:color w:val="auto"/>
                <w:sz w:val="28"/>
                <w:szCs w:val="28"/>
                <w:lang w:val="en-US" w:eastAsia="en-US"/>
              </w:rPr>
              <w:t>6</w:t>
            </w:r>
            <w:r w:rsidR="002226D7">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p>
        </w:tc>
      </w:tr>
      <w:tr w:rsidR="002226D7" w14:paraId="7248838B" w14:textId="77777777" w:rsidTr="006B36CA">
        <w:trPr>
          <w:jc w:val="center"/>
        </w:trPr>
        <w:tc>
          <w:tcPr>
            <w:tcW w:w="1919" w:type="pct"/>
          </w:tcPr>
          <w:p w14:paraId="20678E65" w14:textId="7E9C8131" w:rsidR="002226D7" w:rsidRDefault="00431B65" w:rsidP="00FB57A6">
            <w:pPr>
              <w:spacing w:before="60"/>
              <w:jc w:val="center"/>
              <w:rPr>
                <w:rFonts w:ascii="Times New Roman" w:hAnsi="Times New Roman" w:cs="Times New Roman"/>
                <w:color w:val="auto"/>
                <w:sz w:val="26"/>
                <w:szCs w:val="26"/>
                <w:lang w:val="en-US" w:eastAsia="en-US"/>
              </w:rPr>
            </w:pPr>
            <w:r w:rsidRPr="00A35790">
              <w:rPr>
                <w:rFonts w:ascii="Times New Roman" w:eastAsia="Yu Gothic" w:hAnsi="Times New Roman" w:cs="Times New Roman"/>
                <w:b/>
                <w:bCs/>
                <w:noProof/>
                <w:sz w:val="28"/>
                <w:szCs w:val="28"/>
                <w:lang w:val="en-US" w:eastAsia="en-US"/>
              </w:rPr>
              <mc:AlternateContent>
                <mc:Choice Requires="wps">
                  <w:drawing>
                    <wp:anchor distT="0" distB="0" distL="114300" distR="114300" simplePos="0" relativeHeight="251660800" behindDoc="0" locked="0" layoutInCell="1" allowOverlap="1" wp14:anchorId="359D12A3" wp14:editId="5828106D">
                      <wp:simplePos x="0" y="0"/>
                      <wp:positionH relativeFrom="column">
                        <wp:posOffset>-679450</wp:posOffset>
                      </wp:positionH>
                      <wp:positionV relativeFrom="paragraph">
                        <wp:posOffset>27940</wp:posOffset>
                      </wp:positionV>
                      <wp:extent cx="1082040" cy="357505"/>
                      <wp:effectExtent l="0" t="0" r="22860" b="23495"/>
                      <wp:wrapNone/>
                      <wp:docPr id="53933937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357505"/>
                              </a:xfrm>
                              <a:prstGeom prst="roundRect">
                                <a:avLst>
                                  <a:gd name="adj" fmla="val 16667"/>
                                </a:avLst>
                              </a:prstGeom>
                              <a:solidFill>
                                <a:srgbClr val="FFFFFF"/>
                              </a:solidFill>
                              <a:ln w="9525">
                                <a:solidFill>
                                  <a:srgbClr val="000000"/>
                                </a:solidFill>
                                <a:round/>
                                <a:headEnd/>
                                <a:tailEnd/>
                              </a:ln>
                            </wps:spPr>
                            <wps:txbx>
                              <w:txbxContent>
                                <w:p w14:paraId="1EDB9CFA" w14:textId="140B0EBA" w:rsidR="00C21AD4" w:rsidRPr="00C21AD4" w:rsidRDefault="00431B65" w:rsidP="00C21AD4">
                                  <w:pPr>
                                    <w:jc w:val="center"/>
                                    <w:rPr>
                                      <w:rFonts w:ascii="Times New Roman" w:hAnsi="Times New Roman" w:cs="Times New Roman"/>
                                      <w:b/>
                                      <w:bCs/>
                                      <w:lang w:val="en-GB"/>
                                    </w:rPr>
                                  </w:pPr>
                                  <w:r>
                                    <w:rPr>
                                      <w:rFonts w:ascii="Times New Roman" w:hAnsi="Times New Roman" w:cs="Times New Roman"/>
                                      <w:b/>
                                      <w:bCs/>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left:0;text-align:left;margin-left:-53.5pt;margin-top:2.2pt;width:85.2pt;height:2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">
                      <v:textbox>
                        <w:txbxContent>
                          <w:p w14:paraId="1EDB9CFA" w14:textId="140B0EBA" w:rsidR="00C21AD4" w:rsidRPr="00C21AD4" w:rsidRDefault="00431B65" w:rsidP="00C21AD4">
                            <w:pPr>
                              <w:jc w:val="center"/>
                              <w:rPr>
                                <w:rFonts w:ascii="Times New Roman" w:hAnsi="Times New Roman" w:cs="Times New Roman"/>
                                <w:b/>
                                <w:bCs/>
                                <w:lang w:val="en-GB"/>
                              </w:rPr>
                            </w:pPr>
                            <w:r>
                              <w:rPr>
                                <w:rFonts w:ascii="Times New Roman" w:hAnsi="Times New Roman" w:cs="Times New Roman"/>
                                <w:b/>
                                <w:bCs/>
                                <w:lang w:val="en-GB"/>
                              </w:rPr>
                              <w:t>DỰ THẢO</w:t>
                            </w:r>
                          </w:p>
                        </w:txbxContent>
                      </v:textbox>
                    </v:roundrect>
                  </w:pict>
                </mc:Fallback>
              </mc:AlternateContent>
            </w:r>
          </w:p>
        </w:tc>
        <w:tc>
          <w:tcPr>
            <w:tcW w:w="3081" w:type="pct"/>
          </w:tcPr>
          <w:p w14:paraId="3FCE8EC9" w14:textId="77777777" w:rsidR="002226D7" w:rsidRDefault="002226D7" w:rsidP="00FB57A6">
            <w:pPr>
              <w:spacing w:before="20" w:after="20"/>
              <w:jc w:val="right"/>
              <w:rPr>
                <w:rFonts w:ascii="Times New Roman" w:hAnsi="Times New Roman" w:cs="Times New Roman"/>
                <w:i/>
                <w:color w:val="auto"/>
                <w:sz w:val="26"/>
                <w:szCs w:val="26"/>
                <w:lang w:val="en-US" w:eastAsia="en-US"/>
              </w:rPr>
            </w:pPr>
          </w:p>
        </w:tc>
      </w:tr>
    </w:tbl>
    <w:p w14:paraId="62EB531F" w14:textId="3DE112D6" w:rsidR="00A54268" w:rsidRPr="00A35790" w:rsidRDefault="00A54268" w:rsidP="00FB57A6">
      <w:pPr>
        <w:spacing w:before="120"/>
        <w:jc w:val="center"/>
        <w:rPr>
          <w:rFonts w:ascii="Times New Roman" w:eastAsia="Yu Gothic" w:hAnsi="Times New Roman" w:cs="Times New Roman"/>
          <w:b/>
          <w:bCs/>
          <w:sz w:val="28"/>
          <w:szCs w:val="28"/>
        </w:rPr>
      </w:pPr>
      <w:r w:rsidRPr="00A35790">
        <w:rPr>
          <w:rFonts w:ascii="Times New Roman" w:eastAsia="Yu Gothic" w:hAnsi="Times New Roman" w:cs="Times New Roman"/>
          <w:b/>
          <w:bCs/>
          <w:sz w:val="28"/>
          <w:szCs w:val="28"/>
        </w:rPr>
        <w:t>BÁO CÁO</w:t>
      </w:r>
    </w:p>
    <w:p w14:paraId="737BEC3B" w14:textId="5387785E" w:rsidR="00A35790" w:rsidRPr="00A35790" w:rsidRDefault="009C4EAC" w:rsidP="00A35790">
      <w:pPr>
        <w:jc w:val="center"/>
        <w:rPr>
          <w:rFonts w:ascii="Times New Roman" w:hAnsi="Times New Roman"/>
          <w:b/>
          <w:bCs/>
          <w:sz w:val="28"/>
          <w:szCs w:val="28"/>
        </w:rPr>
      </w:pPr>
      <w:r w:rsidRPr="00A35790">
        <w:rPr>
          <w:rFonts w:ascii="Times New Roman" w:eastAsia="Yu Gothic" w:hAnsi="Times New Roman" w:cs="Times New Roman"/>
          <w:b/>
          <w:bCs/>
          <w:sz w:val="28"/>
          <w:szCs w:val="28"/>
        </w:rPr>
        <w:t xml:space="preserve">Tổng kết việc thi hành </w:t>
      </w:r>
      <w:r w:rsidR="00A35790" w:rsidRPr="00A35790">
        <w:rPr>
          <w:rFonts w:ascii="Times New Roman" w:hAnsi="Times New Roman" w:cs="Times New Roman"/>
          <w:b/>
          <w:sz w:val="28"/>
          <w:szCs w:val="28"/>
          <w:lang w:val="nl-NL"/>
        </w:rPr>
        <w:t xml:space="preserve">Quyết định số 55/2024/QĐ-UBND ngày 04/11/2025 của UBND tỉnh Quảng Ngãi (cũ) </w:t>
      </w:r>
      <w:r w:rsidR="00A35790" w:rsidRPr="00A35790">
        <w:rPr>
          <w:rFonts w:ascii="Times New Roman" w:hAnsi="Times New Roman" w:cs="Times New Roman"/>
          <w:b/>
          <w:bCs/>
          <w:sz w:val="28"/>
          <w:szCs w:val="28"/>
        </w:rPr>
        <w:t xml:space="preserve">Quy định về điều kiện đường giao thông để phương tiện chữa cháy thực hiện nhiệm vụ chữa cháy tại nơi có nhà ở nhiều tầng nhiều căn hộ của cá nhân để cho thuê trên địa bàn tỉnh Quảng Ngãi </w:t>
      </w:r>
      <w:r w:rsidR="00A35790" w:rsidRPr="00A35790">
        <w:rPr>
          <w:rFonts w:ascii="Times New Roman" w:hAnsi="Times New Roman" w:cs="Times New Roman"/>
          <w:b/>
          <w:sz w:val="28"/>
          <w:szCs w:val="28"/>
          <w:lang w:val="nl-NL"/>
        </w:rPr>
        <w:t xml:space="preserve">và Quyết định số 72/2024/QĐ-UBND ngày 27/11/2024 của UBND tỉnh Kon Tum (cũ) </w:t>
      </w:r>
      <w:r w:rsidR="00A35790" w:rsidRPr="00A35790">
        <w:rPr>
          <w:rFonts w:ascii="Times New Roman" w:hAnsi="Times New Roman"/>
          <w:b/>
          <w:bCs/>
          <w:sz w:val="28"/>
          <w:szCs w:val="28"/>
        </w:rPr>
        <w:t>Quy định về điều kiện đường giao thông để phương tiện chữa cháy thực hiện nhiệm vụ chữa cháy tại nơi có nhà ở nhiều tầng nhiều căn hộ của cá nhân để cho thuê trên địa bàn tỉnh Kon Tum</w:t>
      </w:r>
    </w:p>
    <w:p w14:paraId="0DF2D5A2" w14:textId="25199C2A" w:rsidR="00CC2D82" w:rsidRDefault="0061608C" w:rsidP="00FB57A6">
      <w:pPr>
        <w:spacing w:before="120"/>
        <w:ind w:firstLine="567"/>
        <w:jc w:val="both"/>
        <w:rPr>
          <w:rFonts w:ascii="Times New Roman" w:eastAsia="Yu Gothic" w:hAnsi="Times New Roman" w:cs="Times New Roman"/>
          <w:sz w:val="28"/>
          <w:szCs w:val="28"/>
        </w:rPr>
      </w:pPr>
      <w:r>
        <w:rPr>
          <w:rFonts w:ascii="Times New Roman" w:eastAsia="Yu Gothic" w:hAnsi="Times New Roman" w:cs="Times New Roman"/>
          <w:b/>
          <w:bCs/>
          <w:noProof/>
          <w:sz w:val="28"/>
          <w:szCs w:val="28"/>
          <w:lang w:val="en-US" w:eastAsia="en-US"/>
        </w:rPr>
        <mc:AlternateContent>
          <mc:Choice Requires="wps">
            <w:drawing>
              <wp:anchor distT="0" distB="0" distL="114300" distR="114300" simplePos="0" relativeHeight="251659776" behindDoc="0" locked="0" layoutInCell="1" allowOverlap="1" wp14:anchorId="09310088" wp14:editId="427BDEA8">
                <wp:simplePos x="0" y="0"/>
                <wp:positionH relativeFrom="column">
                  <wp:posOffset>1831340</wp:posOffset>
                </wp:positionH>
                <wp:positionV relativeFrom="paragraph">
                  <wp:posOffset>64770</wp:posOffset>
                </wp:positionV>
                <wp:extent cx="2132330" cy="0"/>
                <wp:effectExtent l="6350" t="12700" r="13970" b="6350"/>
                <wp:wrapNone/>
                <wp:docPr id="86535598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7C574B" id="AutoShape 11" o:spid="_x0000_s1026" type="#_x0000_t32" style="position:absolute;margin-left:144.2pt;margin-top:5.1pt;width:167.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0uAEAAFYDAAAOAAAAZHJzL2Uyb0RvYy54bWysU8Fu2zAMvQ/YPwi6L44dd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"/>
            </w:pict>
          </mc:Fallback>
        </mc:AlternateContent>
      </w:r>
    </w:p>
    <w:p w14:paraId="37FA5FC0" w14:textId="0A0DBD85" w:rsidR="00DC66D1" w:rsidRPr="00A35790" w:rsidRDefault="00A54268" w:rsidP="00DA1C20">
      <w:pPr>
        <w:spacing w:before="120"/>
        <w:ind w:firstLine="720"/>
        <w:jc w:val="both"/>
        <w:rPr>
          <w:rFonts w:ascii="Times New Roman" w:eastAsia="Yu Gothic" w:hAnsi="Times New Roman" w:cs="Times New Roman"/>
          <w:sz w:val="28"/>
          <w:szCs w:val="28"/>
        </w:rPr>
      </w:pPr>
      <w:r w:rsidRPr="00A35790">
        <w:rPr>
          <w:rFonts w:ascii="Times New Roman" w:eastAsia="Yu Gothic" w:hAnsi="Times New Roman" w:cs="Times New Roman"/>
          <w:sz w:val="28"/>
          <w:szCs w:val="28"/>
        </w:rPr>
        <w:t>Thực hiện quy định của Luật Ban hành văn bản quy phạm pháp luật</w:t>
      </w:r>
      <w:r w:rsidR="00E062DD" w:rsidRPr="00A35790">
        <w:rPr>
          <w:rFonts w:ascii="Times New Roman" w:eastAsia="Yu Gothic" w:hAnsi="Times New Roman" w:cs="Times New Roman"/>
          <w:sz w:val="28"/>
          <w:szCs w:val="28"/>
        </w:rPr>
        <w:t xml:space="preserve"> năm 2025</w:t>
      </w:r>
      <w:r w:rsidRPr="00A35790">
        <w:rPr>
          <w:rFonts w:ascii="Times New Roman" w:eastAsia="Yu Gothic" w:hAnsi="Times New Roman" w:cs="Times New Roman"/>
          <w:sz w:val="28"/>
          <w:szCs w:val="28"/>
        </w:rPr>
        <w:t>,</w:t>
      </w:r>
      <w:r w:rsidR="009D245B" w:rsidRPr="00A35790">
        <w:rPr>
          <w:rFonts w:ascii="Times New Roman" w:eastAsia="Yu Gothic" w:hAnsi="Times New Roman" w:cs="Times New Roman"/>
          <w:sz w:val="28"/>
          <w:szCs w:val="28"/>
        </w:rPr>
        <w:t xml:space="preserve"> Sở Xây dựng</w:t>
      </w:r>
      <w:r w:rsidRPr="00A35790">
        <w:rPr>
          <w:rFonts w:ascii="Times New Roman" w:eastAsia="Yu Gothic" w:hAnsi="Times New Roman" w:cs="Times New Roman"/>
          <w:sz w:val="28"/>
          <w:szCs w:val="28"/>
        </w:rPr>
        <w:t xml:space="preserve"> </w:t>
      </w:r>
      <w:r w:rsidR="00615714" w:rsidRPr="00A35790">
        <w:rPr>
          <w:rFonts w:ascii="Times New Roman" w:eastAsia="Yu Gothic" w:hAnsi="Times New Roman" w:cs="Times New Roman"/>
          <w:sz w:val="28"/>
          <w:szCs w:val="28"/>
        </w:rPr>
        <w:t>đã tiến hành</w:t>
      </w:r>
      <w:r w:rsidR="00F27116" w:rsidRPr="00A35790">
        <w:rPr>
          <w:rFonts w:ascii="Times New Roman" w:eastAsia="Yu Gothic" w:hAnsi="Times New Roman" w:cs="Times New Roman"/>
          <w:sz w:val="28"/>
          <w:szCs w:val="28"/>
        </w:rPr>
        <w:t xml:space="preserve"> </w:t>
      </w:r>
      <w:r w:rsidR="00C4571C" w:rsidRPr="00A35790">
        <w:rPr>
          <w:rFonts w:ascii="Times New Roman" w:eastAsia="Yu Gothic" w:hAnsi="Times New Roman" w:cs="Times New Roman"/>
          <w:sz w:val="28"/>
          <w:szCs w:val="28"/>
        </w:rPr>
        <w:t xml:space="preserve">tổng kết việc thi hành </w:t>
      </w:r>
      <w:r w:rsidR="00A35790" w:rsidRPr="00A35790">
        <w:rPr>
          <w:rFonts w:ascii="Times New Roman" w:hAnsi="Times New Roman" w:cs="Times New Roman"/>
          <w:sz w:val="28"/>
          <w:szCs w:val="28"/>
          <w:lang w:val="nl-NL"/>
        </w:rPr>
        <w:t xml:space="preserve">Quyết định số 55/2024/QĐ-UBND ngày 04/11/2025 của UBND tỉnh Quảng Ngãi (cũ) </w:t>
      </w:r>
      <w:r w:rsidR="00A35790" w:rsidRPr="00A35790">
        <w:rPr>
          <w:rFonts w:ascii="Times New Roman" w:hAnsi="Times New Roman" w:cs="Times New Roman"/>
          <w:bCs/>
          <w:sz w:val="28"/>
          <w:szCs w:val="28"/>
        </w:rPr>
        <w:t xml:space="preserve">Quy định về điều kiện đường giao thông để phương tiện chữa cháy thực hiện nhiệm vụ chữa cháy tại nơi có nhà ở nhiều tầng nhiều căn hộ của cá nhân để cho thuê trên địa bàn tỉnh Quảng Ngãi </w:t>
      </w:r>
      <w:r w:rsidR="00A35790" w:rsidRPr="00A35790">
        <w:rPr>
          <w:rFonts w:ascii="Times New Roman" w:hAnsi="Times New Roman" w:cs="Times New Roman"/>
          <w:sz w:val="28"/>
          <w:szCs w:val="28"/>
          <w:lang w:val="nl-NL"/>
        </w:rPr>
        <w:t xml:space="preserve">và Quyết định số 72/2024/QĐ-UBND ngày 27/11/2024 của UBND tỉnh Kon Tum (cũ) </w:t>
      </w:r>
      <w:r w:rsidR="00A35790" w:rsidRPr="00A35790">
        <w:rPr>
          <w:rFonts w:ascii="Times New Roman" w:hAnsi="Times New Roman"/>
          <w:bCs/>
          <w:sz w:val="28"/>
          <w:szCs w:val="28"/>
        </w:rPr>
        <w:t xml:space="preserve">Quy định về điều kiện đường giao thông để phương tiện chữa cháy thực hiện nhiệm vụ chữa cháy tại nơi có nhà ở nhiều tầng nhiều căn hộ của cá nhân để cho thuê trên địa bàn tỉnh </w:t>
      </w:r>
      <w:r w:rsidR="00B24285">
        <w:rPr>
          <w:rFonts w:ascii="Times New Roman" w:hAnsi="Times New Roman"/>
          <w:bCs/>
          <w:sz w:val="28"/>
          <w:szCs w:val="28"/>
        </w:rPr>
        <w:t>Kon Tum</w:t>
      </w:r>
      <w:r w:rsidR="0025142F" w:rsidRPr="00A35790">
        <w:rPr>
          <w:rFonts w:ascii="Times New Roman" w:eastAsia="Yu Gothic" w:hAnsi="Times New Roman" w:cs="Times New Roman"/>
          <w:sz w:val="28"/>
          <w:szCs w:val="28"/>
        </w:rPr>
        <w:t>, k</w:t>
      </w:r>
      <w:r w:rsidR="00615714" w:rsidRPr="00A35790">
        <w:rPr>
          <w:rFonts w:ascii="Times New Roman" w:eastAsia="Yu Gothic" w:hAnsi="Times New Roman" w:cs="Times New Roman"/>
          <w:sz w:val="28"/>
          <w:szCs w:val="28"/>
        </w:rPr>
        <w:t>ết quả</w:t>
      </w:r>
      <w:r w:rsidR="009C42AC" w:rsidRPr="00A35790">
        <w:rPr>
          <w:rFonts w:ascii="Times New Roman" w:eastAsia="Yu Gothic" w:hAnsi="Times New Roman" w:cs="Times New Roman"/>
          <w:sz w:val="28"/>
          <w:szCs w:val="28"/>
        </w:rPr>
        <w:t xml:space="preserve"> như sau</w:t>
      </w:r>
      <w:r w:rsidR="00DC66D1" w:rsidRPr="00A35790">
        <w:rPr>
          <w:rFonts w:ascii="Times New Roman" w:eastAsia="Yu Gothic" w:hAnsi="Times New Roman" w:cs="Times New Roman"/>
          <w:sz w:val="28"/>
          <w:szCs w:val="28"/>
        </w:rPr>
        <w:t>:</w:t>
      </w:r>
    </w:p>
    <w:p w14:paraId="1B380F8F" w14:textId="01F6068F" w:rsidR="00A54268" w:rsidRPr="00A36939" w:rsidRDefault="00A54268" w:rsidP="00DA1C20">
      <w:pPr>
        <w:spacing w:before="120"/>
        <w:ind w:firstLine="720"/>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 xml:space="preserve">I. BỐI CẢNH THỰC HIỆN </w:t>
      </w:r>
      <w:r w:rsidR="00CD6A6E" w:rsidRPr="00CD6A6E">
        <w:rPr>
          <w:rFonts w:ascii="Times New Roman" w:eastAsia="Yu Gothic" w:hAnsi="Times New Roman" w:cs="Times New Roman"/>
          <w:b/>
          <w:bCs/>
          <w:sz w:val="28"/>
          <w:szCs w:val="28"/>
        </w:rPr>
        <w:t>TỔNG KẾT</w:t>
      </w:r>
    </w:p>
    <w:p w14:paraId="50B9AD60" w14:textId="77777777" w:rsidR="008F0347" w:rsidRPr="00C57638" w:rsidRDefault="000B6CE6" w:rsidP="00DA1C20">
      <w:pPr>
        <w:spacing w:before="120"/>
        <w:ind w:firstLine="720"/>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Trong thời gian qua, Quốc </w:t>
      </w:r>
      <w:r w:rsidR="000F1DB9" w:rsidRPr="00C21AD4">
        <w:rPr>
          <w:rFonts w:ascii="Times New Roman" w:eastAsia="Yu Gothic" w:hAnsi="Times New Roman" w:cs="Times New Roman"/>
          <w:sz w:val="28"/>
          <w:szCs w:val="28"/>
        </w:rPr>
        <w:t>h</w:t>
      </w:r>
      <w:r w:rsidRPr="00C21AD4">
        <w:rPr>
          <w:rFonts w:ascii="Times New Roman" w:eastAsia="Yu Gothic" w:hAnsi="Times New Roman" w:cs="Times New Roman"/>
          <w:sz w:val="28"/>
          <w:szCs w:val="28"/>
        </w:rPr>
        <w:t xml:space="preserve">ội, Chính phủ, các </w:t>
      </w:r>
      <w:r w:rsidR="000F1DB9" w:rsidRPr="00C21AD4">
        <w:rPr>
          <w:rFonts w:ascii="Times New Roman" w:eastAsia="Yu Gothic" w:hAnsi="Times New Roman" w:cs="Times New Roman"/>
          <w:sz w:val="28"/>
          <w:szCs w:val="28"/>
        </w:rPr>
        <w:t>b</w:t>
      </w:r>
      <w:r w:rsidRPr="00C21AD4">
        <w:rPr>
          <w:rFonts w:ascii="Times New Roman" w:eastAsia="Yu Gothic" w:hAnsi="Times New Roman" w:cs="Times New Roman"/>
          <w:sz w:val="28"/>
          <w:szCs w:val="28"/>
        </w:rPr>
        <w:t xml:space="preserve">ộ, ngành trung ương, địa phương đã ban hành nhiều chủ trương, chính sách về sắp xếp địa giới hành chính và thực hiện chính quyền địa phương </w:t>
      </w:r>
      <w:r w:rsidR="000F1DB9" w:rsidRPr="00C21AD4">
        <w:rPr>
          <w:rFonts w:ascii="Times New Roman" w:eastAsia="Yu Gothic" w:hAnsi="Times New Roman" w:cs="Times New Roman"/>
          <w:sz w:val="28"/>
          <w:szCs w:val="28"/>
        </w:rPr>
        <w:t>02</w:t>
      </w:r>
      <w:r w:rsidRPr="00C21AD4">
        <w:rPr>
          <w:rFonts w:ascii="Times New Roman" w:eastAsia="Yu Gothic" w:hAnsi="Times New Roman" w:cs="Times New Roman"/>
          <w:sz w:val="28"/>
          <w:szCs w:val="28"/>
        </w:rPr>
        <w:t xml:space="preserve"> cấp như: </w:t>
      </w:r>
      <w:r w:rsidR="00FC7C67" w:rsidRPr="00C21AD4">
        <w:rPr>
          <w:rFonts w:ascii="Times New Roman" w:eastAsia="Yu Gothic" w:hAnsi="Times New Roman" w:cs="Times New Roman"/>
          <w:sz w:val="28"/>
          <w:szCs w:val="28"/>
        </w:rPr>
        <w:t>Nghị quyết số 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khóa XV</w:t>
      </w:r>
      <w:r w:rsidRPr="00C21AD4">
        <w:rPr>
          <w:rFonts w:ascii="Times New Roman" w:eastAsia="Yu Gothic" w:hAnsi="Times New Roman" w:cs="Times New Roman"/>
          <w:sz w:val="28"/>
          <w:szCs w:val="28"/>
        </w:rPr>
        <w:t>, …</w:t>
      </w:r>
    </w:p>
    <w:p w14:paraId="6D733E3B" w14:textId="77777777" w:rsidR="000F21F0" w:rsidRPr="00822F85" w:rsidRDefault="000F21F0" w:rsidP="000F21F0">
      <w:pPr>
        <w:spacing w:before="60"/>
        <w:ind w:left="57" w:firstLine="720"/>
        <w:jc w:val="both"/>
        <w:rPr>
          <w:rFonts w:ascii="Times New Roman" w:eastAsia="Yu Gothic" w:hAnsi="Times New Roman" w:cs="Times New Roman"/>
          <w:sz w:val="28"/>
          <w:szCs w:val="28"/>
        </w:rPr>
      </w:pPr>
      <w:r w:rsidRPr="00022D6D">
        <w:rPr>
          <w:rFonts w:ascii="Times New Roman" w:hAnsi="Times New Roman" w:cs="Times New Roman"/>
          <w:sz w:val="28"/>
          <w:szCs w:val="28"/>
        </w:rPr>
        <w:t>Thực hiện quy định tại điểm c khoản 3 Điều 57 Luật Nhà ở năm 2023 quy định cá nhân có quyền sử dụng đất ở theo quy định tại khoản 3 Điều 54 của Luật này xây dựng nhà ở có từ 02 tầng trở lên và có quy mô dưới 20 căn hộ mà tại mỗi tầng có thiết kế, xây dựng căn hộ để cho thuê thì phải “</w:t>
      </w:r>
      <w:r w:rsidRPr="00022D6D">
        <w:rPr>
          <w:rFonts w:ascii="Times New Roman" w:hAnsi="Times New Roman" w:cs="Times New Roman"/>
          <w:i/>
          <w:iCs/>
          <w:sz w:val="28"/>
          <w:szCs w:val="28"/>
        </w:rPr>
        <w:t>c) Đáp ứng điều kiện theo quy định của UBND cấp tỉnh về đường giao thông để phương tiện chữa cháy thực hiện nhiệm vụ chữa cháy tại nơi có nhà ở nhiều tầng nhiều căn hộ của cá nhân</w:t>
      </w:r>
      <w:r w:rsidRPr="00022D6D">
        <w:rPr>
          <w:rFonts w:ascii="Times New Roman" w:hAnsi="Times New Roman" w:cs="Times New Roman"/>
          <w:sz w:val="28"/>
          <w:szCs w:val="28"/>
        </w:rPr>
        <w:t>”</w:t>
      </w:r>
      <w:r>
        <w:rPr>
          <w:rFonts w:ascii="Times New Roman" w:hAnsi="Times New Roman" w:cs="Times New Roman"/>
          <w:iCs/>
          <w:sz w:val="28"/>
          <w:szCs w:val="28"/>
          <w:lang w:val="fi-FI"/>
        </w:rPr>
        <w:t>;</w:t>
      </w:r>
      <w:r>
        <w:rPr>
          <w:rFonts w:ascii="Times New Roman" w:hAnsi="Times New Roman" w:cs="Times New Roman"/>
          <w:sz w:val="28"/>
          <w:szCs w:val="28"/>
          <w:lang w:val="nl-NL"/>
        </w:rPr>
        <w:t xml:space="preserve"> </w:t>
      </w:r>
      <w:r w:rsidRPr="007B2467">
        <w:rPr>
          <w:rFonts w:ascii="Times New Roman" w:hAnsi="Times New Roman" w:cs="Times New Roman"/>
          <w:sz w:val="28"/>
          <w:szCs w:val="28"/>
          <w:lang w:val="nl-NL"/>
        </w:rPr>
        <w:t xml:space="preserve">UBND tỉnh Quảng Ngãi (cũ) đã ban hành </w:t>
      </w:r>
      <w:r w:rsidRPr="007B2467">
        <w:rPr>
          <w:rFonts w:ascii="Times New Roman" w:hAnsi="Times New Roman" w:cs="Times New Roman"/>
          <w:color w:val="auto"/>
          <w:sz w:val="28"/>
          <w:szCs w:val="28"/>
          <w:lang w:val="nl-NL"/>
        </w:rPr>
        <w:t xml:space="preserve">Quyết định số 55/2024/QĐ-UBND ngày 04/11/2025 </w:t>
      </w:r>
      <w:r w:rsidRPr="007B2467">
        <w:rPr>
          <w:rFonts w:ascii="Times New Roman" w:hAnsi="Times New Roman" w:cs="Times New Roman"/>
          <w:bCs/>
          <w:color w:val="auto"/>
          <w:sz w:val="28"/>
          <w:szCs w:val="28"/>
          <w:lang w:val="nl-NL"/>
        </w:rPr>
        <w:t xml:space="preserve">Quy định về điều kiện đường giao thông để phương tiện chữa cháy thực hiện nhiệm vụ chữa cháy tại nơi có nhà ở nhiều </w:t>
      </w:r>
      <w:r w:rsidRPr="007B2467">
        <w:rPr>
          <w:rFonts w:ascii="Times New Roman" w:hAnsi="Times New Roman" w:cs="Times New Roman"/>
          <w:bCs/>
          <w:color w:val="auto"/>
          <w:sz w:val="28"/>
          <w:szCs w:val="28"/>
          <w:lang w:val="nl-NL"/>
        </w:rPr>
        <w:lastRenderedPageBreak/>
        <w:t>tầng nhiều căn hộ của cá nhân để cho thuê trên địa bàn tỉnh Quảng Ngãi</w:t>
      </w:r>
      <w:r w:rsidRPr="007B2467">
        <w:rPr>
          <w:rFonts w:ascii="Times New Roman" w:hAnsi="Times New Roman" w:cs="Times New Roman"/>
          <w:bCs/>
          <w:sz w:val="28"/>
          <w:szCs w:val="28"/>
          <w:lang w:val="nl-NL"/>
        </w:rPr>
        <w:t xml:space="preserve"> và </w:t>
      </w:r>
      <w:r w:rsidRPr="007B2467">
        <w:rPr>
          <w:rFonts w:ascii="Times New Roman" w:hAnsi="Times New Roman" w:cs="Times New Roman"/>
          <w:color w:val="auto"/>
          <w:sz w:val="28"/>
          <w:szCs w:val="28"/>
          <w:lang w:val="nl-NL"/>
        </w:rPr>
        <w:t xml:space="preserve">UBND tỉnh Kon Tum (cũ) đã ban hành Quyết định số 72/2024/QĐ-UBND ngày 27/11/2024 Quy định điều kiện về đường giao thông để phương tiện chữa </w:t>
      </w:r>
      <w:r w:rsidRPr="007B2467">
        <w:rPr>
          <w:rFonts w:ascii="Times New Roman" w:hAnsi="Times New Roman" w:cs="Times New Roman"/>
          <w:color w:val="auto"/>
          <w:spacing w:val="6"/>
          <w:sz w:val="28"/>
          <w:szCs w:val="28"/>
          <w:lang w:val="nl-NL"/>
        </w:rPr>
        <w:t xml:space="preserve">cháy thực hiện nhiệm vụ chữa cháy tại nơi có nhà ở nhiều </w:t>
      </w:r>
      <w:r w:rsidRPr="007B2467">
        <w:rPr>
          <w:rFonts w:ascii="Times New Roman" w:hAnsi="Times New Roman" w:cs="Times New Roman"/>
          <w:color w:val="auto"/>
          <w:sz w:val="28"/>
          <w:szCs w:val="28"/>
          <w:lang w:val="nl-NL"/>
        </w:rPr>
        <w:t>tầng nhiều căn hộ của cá nhân trên địa bàn tỉnh Kon Tum.</w:t>
      </w:r>
    </w:p>
    <w:p w14:paraId="2BC5629C" w14:textId="77777777" w:rsidR="00A35790" w:rsidRPr="007B2467" w:rsidRDefault="00A35790" w:rsidP="00DA1C20">
      <w:pPr>
        <w:spacing w:before="120"/>
        <w:ind w:left="57" w:firstLine="720"/>
        <w:jc w:val="both"/>
        <w:rPr>
          <w:rFonts w:ascii="Times New Roman" w:hAnsi="Times New Roman" w:cs="Times New Roman"/>
          <w:sz w:val="28"/>
          <w:szCs w:val="28"/>
          <w:lang w:val="nl-NL"/>
        </w:rPr>
      </w:pPr>
      <w:bookmarkStart w:id="0" w:name="_GoBack"/>
      <w:bookmarkEnd w:id="0"/>
      <w:r w:rsidRPr="007B2467">
        <w:rPr>
          <w:rFonts w:ascii="Times New Roman" w:hAnsi="Times New Roman" w:cs="Times New Roman"/>
          <w:sz w:val="28"/>
          <w:szCs w:val="28"/>
          <w:lang w:val="nl-NL"/>
        </w:rPr>
        <w:t xml:space="preserve">Các quyết định nêu trên được ban hành </w:t>
      </w:r>
      <w:r w:rsidRPr="007B2467">
        <w:rPr>
          <w:rFonts w:ascii="Times New Roman" w:hAnsi="Times New Roman" w:cs="Times New Roman"/>
          <w:sz w:val="28"/>
          <w:szCs w:val="28"/>
          <w:shd w:val="clear" w:color="auto" w:fill="FFFFFF"/>
          <w:lang w:val="nl-NL"/>
        </w:rPr>
        <w:t>nhằm thống nhất, đồng bộ trong việc áp dụng pháp luật q</w:t>
      </w:r>
      <w:r w:rsidRPr="007B2467">
        <w:rPr>
          <w:rFonts w:ascii="Times New Roman" w:hAnsi="Times New Roman" w:cs="Times New Roman"/>
          <w:bCs/>
          <w:sz w:val="28"/>
          <w:szCs w:val="28"/>
          <w:lang w:val="nl-NL"/>
        </w:rPr>
        <w:t xml:space="preserve">uy định về điều kiện đường giao thông để phương tiện chữa cháy thực hiện nhiệm vụ chữa cháy tại nơi có nhà ở nhiều tầng nhiều căn hộ của cá nhân và </w:t>
      </w:r>
      <w:r w:rsidRPr="007B2467">
        <w:rPr>
          <w:rFonts w:ascii="Times New Roman" w:hAnsi="Times New Roman" w:cs="Times New Roman"/>
          <w:sz w:val="28"/>
          <w:szCs w:val="28"/>
          <w:shd w:val="clear" w:color="auto" w:fill="FFFFFF"/>
          <w:lang w:val="nl-NL"/>
        </w:rPr>
        <w:t xml:space="preserve">quản lý, cấp giấy phép xây dựng nhà ở trên địa bàn tỉnh. </w:t>
      </w:r>
      <w:r w:rsidRPr="007B2467">
        <w:rPr>
          <w:rFonts w:ascii="Times New Roman" w:hAnsi="Times New Roman" w:cs="Times New Roman"/>
          <w:sz w:val="28"/>
          <w:szCs w:val="28"/>
          <w:lang w:val="nl-NL"/>
        </w:rPr>
        <w:t xml:space="preserve">Tuy nhiên, hiện nay quy định pháp luật có liên quan đến trách nhiệm của các cơ quan, tổ chức, đơn vị có liên quan về  </w:t>
      </w:r>
      <w:r w:rsidRPr="007B2467">
        <w:rPr>
          <w:rFonts w:ascii="Times New Roman" w:hAnsi="Times New Roman" w:cs="Times New Roman"/>
          <w:bCs/>
          <w:color w:val="auto"/>
          <w:sz w:val="28"/>
          <w:szCs w:val="28"/>
          <w:lang w:val="nl-NL"/>
        </w:rPr>
        <w:t>điều kiện đường giao thông để phương tiện chữa cháy thực hiện nhiệm vụ chữa cháy tại nơi có nhà ở nhiều tầng nhiều căn hộ của cá nhân để cho thuê trên địa bàn tỉnh</w:t>
      </w:r>
      <w:r w:rsidRPr="007B2467">
        <w:rPr>
          <w:rFonts w:ascii="Times New Roman" w:hAnsi="Times New Roman" w:cs="Times New Roman"/>
          <w:bCs/>
          <w:sz w:val="28"/>
          <w:szCs w:val="28"/>
          <w:lang w:val="nl-NL"/>
        </w:rPr>
        <w:t>, cụ thể:</w:t>
      </w:r>
    </w:p>
    <w:p w14:paraId="4E64D0B0" w14:textId="77777777" w:rsidR="00A35790" w:rsidRPr="007B2467" w:rsidRDefault="00A35790" w:rsidP="00DA1C20">
      <w:pPr>
        <w:spacing w:before="12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 Nghị quyết số 1677/NQ-UBTVQH15 ngày 16/6/2025 của Ủy ban thường vụ Quốc hội về việc sắp xếp các đơn vị hành chính cấp xã của tỉnh Quảng Ngãi năm 2025;</w:t>
      </w:r>
    </w:p>
    <w:p w14:paraId="0CA6DDDC" w14:textId="77777777" w:rsidR="00A35790" w:rsidRPr="007B2467" w:rsidRDefault="00A35790" w:rsidP="00DA1C20">
      <w:pPr>
        <w:spacing w:before="12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789A064D" w14:textId="77777777" w:rsidR="00A35790" w:rsidRPr="007B2467" w:rsidRDefault="00A35790" w:rsidP="00DA1C20">
      <w:pPr>
        <w:spacing w:before="120"/>
        <w:ind w:left="57" w:firstLine="720"/>
        <w:jc w:val="both"/>
        <w:rPr>
          <w:rFonts w:ascii="Times New Roman" w:hAnsi="Times New Roman" w:cs="Times New Roman"/>
          <w:sz w:val="28"/>
          <w:szCs w:val="28"/>
          <w:lang w:val="nl-NL"/>
        </w:rPr>
      </w:pPr>
      <w:r w:rsidRPr="007B2467">
        <w:rPr>
          <w:rFonts w:ascii="Times New Roman" w:hAnsi="Times New Roman" w:cs="Times New Roman"/>
          <w:sz w:val="28"/>
          <w:szCs w:val="28"/>
          <w:lang w:val="nl-NL"/>
        </w:rPr>
        <w:t xml:space="preserve">Căn cứ theo khoản 4 Điều 8 Luật Ban hành văn bản quy phạm pháp luật; Nghị quyết số 202/2025/QH15 ngày 12/6/2025 của Quốc hội về việc sắp xếp đơn vị hành chính cấp tỉnh; thực hiện mô hình chính quyền mới chính quyền địa phương 02 cấp. Do đó, có sự thay đổi về phạm vi điều chỉnh, đối tượng áp dụng khi bỏ chính quyền cấp huyện (bỏ cấp huyện). Vì vậy, để </w:t>
      </w:r>
      <w:r w:rsidRPr="007B2467">
        <w:rPr>
          <w:rFonts w:ascii="Times New Roman" w:hAnsi="Times New Roman" w:cs="Times New Roman"/>
          <w:sz w:val="28"/>
          <w:szCs w:val="28"/>
          <w:shd w:val="clear" w:color="auto" w:fill="FFFFFF"/>
          <w:lang w:val="nl-NL"/>
        </w:rPr>
        <w:t>đảm bảo thống nhất, đồng bộ trong việc áp dụng pháp luật q</w:t>
      </w:r>
      <w:r w:rsidRPr="007B2467">
        <w:rPr>
          <w:rFonts w:ascii="Times New Roman" w:hAnsi="Times New Roman" w:cs="Times New Roman"/>
          <w:bCs/>
          <w:sz w:val="28"/>
          <w:szCs w:val="28"/>
          <w:lang w:val="nl-NL"/>
        </w:rPr>
        <w:t xml:space="preserve">uy định về điều kiện đường giao thông để phương tiện chữa cháy thực hiện nhiệm vụ chữa cháy tại nơi có nhà ở nhiều tầng nhiều căn hộ của cá nhân và </w:t>
      </w:r>
      <w:r w:rsidRPr="007B2467">
        <w:rPr>
          <w:rFonts w:ascii="Times New Roman" w:hAnsi="Times New Roman" w:cs="Times New Roman"/>
          <w:sz w:val="28"/>
          <w:szCs w:val="28"/>
          <w:shd w:val="clear" w:color="auto" w:fill="FFFFFF"/>
          <w:lang w:val="nl-NL"/>
        </w:rPr>
        <w:t>quản lý, cấp giấy phép xây dựng nhà ở trên địa bàn tỉnh sau khi sáp nhập đơn vị hành chính cấp tỉnh, cấp xã</w:t>
      </w:r>
      <w:r w:rsidRPr="007B2467">
        <w:rPr>
          <w:rFonts w:ascii="Times New Roman" w:hAnsi="Times New Roman" w:cs="Times New Roman"/>
          <w:sz w:val="28"/>
          <w:szCs w:val="28"/>
          <w:lang w:val="nl-NL"/>
        </w:rPr>
        <w:t xml:space="preserve">; nên việc ban hành Quyết định </w:t>
      </w:r>
      <w:r w:rsidRPr="007B2467">
        <w:rPr>
          <w:rFonts w:ascii="Times New Roman" w:hAnsi="Times New Roman" w:cs="Times New Roman"/>
          <w:bCs/>
          <w:color w:val="auto"/>
          <w:sz w:val="28"/>
          <w:szCs w:val="28"/>
          <w:lang w:val="nl-NL"/>
        </w:rPr>
        <w:t>Quy định về điều kiện đường giao thông để phương tiện chữa cháy thực hiện nhiệm vụ chữa cháy tại nơi có nhà ở nhiều tầng nhiều căn hộ của cá nhân để cho thuê trên địa bàn tỉnh</w:t>
      </w:r>
      <w:r w:rsidRPr="007B2467">
        <w:rPr>
          <w:rFonts w:ascii="Times New Roman" w:hAnsi="Times New Roman" w:cs="Times New Roman"/>
          <w:sz w:val="28"/>
          <w:szCs w:val="28"/>
          <w:shd w:val="clear" w:color="auto" w:fill="FFFFFF"/>
          <w:lang w:val="nl-NL"/>
        </w:rPr>
        <w:t xml:space="preserve"> </w:t>
      </w:r>
      <w:r w:rsidRPr="007B2467">
        <w:rPr>
          <w:rFonts w:ascii="Times New Roman" w:hAnsi="Times New Roman" w:cs="Times New Roman"/>
          <w:bCs/>
          <w:sz w:val="28"/>
          <w:szCs w:val="28"/>
          <w:lang w:val="nl-NL"/>
        </w:rPr>
        <w:t xml:space="preserve">Quảng Ngãi </w:t>
      </w:r>
      <w:r w:rsidRPr="007B2467">
        <w:rPr>
          <w:rFonts w:ascii="Times New Roman" w:hAnsi="Times New Roman" w:cs="Times New Roman"/>
          <w:sz w:val="28"/>
          <w:szCs w:val="28"/>
          <w:lang w:val="nl-NL"/>
        </w:rPr>
        <w:t>(thay thế Quyết định số 55/2024/QĐ-UBND ngày 04/11/2025 và Quyết định số 72/2024/QĐ-UBND ngày 27/11/2024) là rất cần thiết, đúng thẩm quyền, bảo đảm theo quy định của pháp luật.</w:t>
      </w:r>
    </w:p>
    <w:p w14:paraId="1EE11E70" w14:textId="77777777" w:rsidR="00C546BC" w:rsidRPr="0079675F" w:rsidRDefault="00C546BC" w:rsidP="00DA1C20">
      <w:pPr>
        <w:spacing w:before="120"/>
        <w:ind w:firstLine="720"/>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 Quá trình thực hiện tổng kết</w:t>
      </w:r>
    </w:p>
    <w:p w14:paraId="3EF6E696" w14:textId="60E4A131" w:rsidR="00A620F4" w:rsidRPr="00C57638" w:rsidRDefault="00B24285" w:rsidP="00DA1C20">
      <w:pPr>
        <w:spacing w:before="120"/>
        <w:ind w:firstLine="720"/>
        <w:jc w:val="both"/>
        <w:rPr>
          <w:rFonts w:ascii="Times New Roman" w:eastAsia="Yu Gothic" w:hAnsi="Times New Roman" w:cs="Times New Roman"/>
          <w:sz w:val="28"/>
          <w:szCs w:val="28"/>
        </w:rPr>
      </w:pPr>
      <w:r w:rsidRPr="00A35790">
        <w:rPr>
          <w:rFonts w:ascii="Times New Roman" w:hAnsi="Times New Roman" w:cs="Times New Roman"/>
          <w:sz w:val="28"/>
          <w:szCs w:val="28"/>
          <w:lang w:val="nl-NL"/>
        </w:rPr>
        <w:t xml:space="preserve">Quyết định số 55/2024/QĐ-UBND ngày 04/11/2025 của UBND tỉnh Quảng Ngãi (cũ) </w:t>
      </w:r>
      <w:r w:rsidRPr="00A35790">
        <w:rPr>
          <w:rFonts w:ascii="Times New Roman" w:hAnsi="Times New Roman" w:cs="Times New Roman"/>
          <w:bCs/>
          <w:sz w:val="28"/>
          <w:szCs w:val="28"/>
        </w:rPr>
        <w:t xml:space="preserve">Quy định về điều kiện đường giao thông để phương tiện chữa cháy thực hiện nhiệm vụ chữa cháy tại nơi có nhà ở nhiều tầng nhiều căn hộ của cá nhân để cho thuê trên địa bàn tỉnh Quảng Ngãi </w:t>
      </w:r>
      <w:r w:rsidRPr="00A35790">
        <w:rPr>
          <w:rFonts w:ascii="Times New Roman" w:hAnsi="Times New Roman" w:cs="Times New Roman"/>
          <w:sz w:val="28"/>
          <w:szCs w:val="28"/>
          <w:lang w:val="nl-NL"/>
        </w:rPr>
        <w:t xml:space="preserve">và Quyết định số 72/2024/QĐ-UBND ngày 27/11/2024 của UBND tỉnh Kon Tum (cũ) </w:t>
      </w:r>
      <w:r w:rsidRPr="00A35790">
        <w:rPr>
          <w:rFonts w:ascii="Times New Roman" w:hAnsi="Times New Roman"/>
          <w:bCs/>
          <w:sz w:val="28"/>
          <w:szCs w:val="28"/>
        </w:rPr>
        <w:t xml:space="preserve">Quy định về điều kiện đường giao thông để phương tiện chữa cháy thực hiện nhiệm vụ chữa cháy tại nơi có nhà ở nhiều tầng nhiều căn hộ của cá nhân để cho thuê trên địa bàn tỉnh Kon Tum </w:t>
      </w:r>
      <w:r w:rsidR="00A8225E" w:rsidRPr="0079675F">
        <w:rPr>
          <w:rFonts w:ascii="Times New Roman" w:eastAsia="Yu Gothic" w:hAnsi="Times New Roman" w:cs="Times New Roman"/>
          <w:sz w:val="28"/>
          <w:szCs w:val="28"/>
        </w:rPr>
        <w:t>(</w:t>
      </w:r>
      <w:r w:rsidR="000905D2" w:rsidRPr="0079675F">
        <w:rPr>
          <w:rFonts w:ascii="Times New Roman" w:eastAsia="Yu Gothic" w:hAnsi="Times New Roman" w:cs="Times New Roman"/>
          <w:sz w:val="28"/>
          <w:szCs w:val="28"/>
        </w:rPr>
        <w:t>tính đến thời điểm xây dựng dự thảo Quyết định thì mới được thực hiện trong vài tháng, vì thế việc sơ kết tổng kết chưa được thực hiện</w:t>
      </w:r>
      <w:r w:rsidR="00A8225E" w:rsidRPr="0079675F">
        <w:rPr>
          <w:rFonts w:ascii="Times New Roman" w:eastAsia="Yu Gothic" w:hAnsi="Times New Roman" w:cs="Times New Roman"/>
          <w:sz w:val="28"/>
          <w:szCs w:val="28"/>
        </w:rPr>
        <w:t>)</w:t>
      </w:r>
      <w:r w:rsidR="000905D2" w:rsidRPr="0079675F">
        <w:rPr>
          <w:rFonts w:ascii="Times New Roman" w:eastAsia="Yu Gothic" w:hAnsi="Times New Roman" w:cs="Times New Roman"/>
          <w:sz w:val="28"/>
          <w:szCs w:val="28"/>
        </w:rPr>
        <w:t>.</w:t>
      </w:r>
      <w:r w:rsidR="00A92F59" w:rsidRPr="0079675F">
        <w:rPr>
          <w:rFonts w:ascii="Times New Roman" w:eastAsia="Yu Gothic" w:hAnsi="Times New Roman" w:cs="Times New Roman"/>
          <w:sz w:val="28"/>
          <w:szCs w:val="28"/>
        </w:rPr>
        <w:t xml:space="preserve"> </w:t>
      </w:r>
      <w:r w:rsidR="00C57638">
        <w:rPr>
          <w:rFonts w:ascii="Times New Roman" w:eastAsia="Yu Gothic" w:hAnsi="Times New Roman" w:cs="Times New Roman"/>
          <w:sz w:val="28"/>
          <w:szCs w:val="28"/>
          <w:lang w:val="en-US"/>
        </w:rPr>
        <w:tab/>
      </w:r>
      <w:r w:rsidR="00A620F4" w:rsidRPr="00A620F4">
        <w:rPr>
          <w:rFonts w:ascii="Times New Roman" w:eastAsia="Yu Gothic" w:hAnsi="Times New Roman" w:cs="Times New Roman"/>
          <w:b/>
          <w:bCs/>
          <w:sz w:val="28"/>
          <w:szCs w:val="28"/>
        </w:rPr>
        <w:t xml:space="preserve">II. KẾT QUẢ THỰC HIỆN </w:t>
      </w:r>
    </w:p>
    <w:p w14:paraId="1A1C9B7B" w14:textId="23318CE5" w:rsidR="006D12CC" w:rsidRPr="00C21AD4" w:rsidRDefault="00A620F4" w:rsidP="00DA1C20">
      <w:pPr>
        <w:spacing w:before="120"/>
        <w:ind w:firstLine="720"/>
        <w:jc w:val="both"/>
        <w:rPr>
          <w:rFonts w:ascii="Times New Roman" w:eastAsia="Yu Gothic" w:hAnsi="Times New Roman" w:cs="Times New Roman"/>
          <w:b/>
          <w:bCs/>
          <w:sz w:val="28"/>
          <w:szCs w:val="28"/>
        </w:rPr>
      </w:pPr>
      <w:r w:rsidRPr="00A620F4">
        <w:rPr>
          <w:rFonts w:ascii="Times New Roman" w:eastAsia="Yu Gothic" w:hAnsi="Times New Roman" w:cs="Times New Roman"/>
          <w:b/>
          <w:bCs/>
          <w:sz w:val="28"/>
          <w:szCs w:val="28"/>
        </w:rPr>
        <w:t>1. Công tác chỉ đạo, triển khai và tổ chức thi hành văn bản quy phạm pháp luật</w:t>
      </w:r>
    </w:p>
    <w:p w14:paraId="6857D583" w14:textId="77777777" w:rsidR="00B24285" w:rsidRPr="00B24285" w:rsidRDefault="00B24285" w:rsidP="00DA1C20">
      <w:pPr>
        <w:spacing w:before="120"/>
        <w:ind w:left="57" w:firstLine="720"/>
        <w:jc w:val="both"/>
        <w:rPr>
          <w:rFonts w:ascii="Times New Roman" w:eastAsia="Yu Gothic" w:hAnsi="Times New Roman" w:cs="Times New Roman"/>
          <w:sz w:val="28"/>
          <w:szCs w:val="28"/>
        </w:rPr>
      </w:pPr>
      <w:r w:rsidRPr="007B2467">
        <w:rPr>
          <w:rFonts w:ascii="Times New Roman" w:hAnsi="Times New Roman" w:cs="Times New Roman"/>
          <w:iCs/>
          <w:sz w:val="28"/>
          <w:szCs w:val="28"/>
          <w:lang w:val="fi-FI"/>
        </w:rPr>
        <w:t xml:space="preserve">Triển khai thực hiện theo quy định tại điểm c </w:t>
      </w:r>
      <w:r w:rsidRPr="007B2467">
        <w:rPr>
          <w:rStyle w:val="fontstyle01"/>
          <w:lang w:val="fi-FI"/>
        </w:rPr>
        <w:t>khoản 3 Điều 57 Luật Nhà ở năm 2023</w:t>
      </w:r>
      <w:r w:rsidRPr="007B2467">
        <w:rPr>
          <w:rFonts w:ascii="Times New Roman" w:hAnsi="Times New Roman" w:cs="Times New Roman"/>
          <w:sz w:val="28"/>
          <w:szCs w:val="28"/>
          <w:lang w:val="nl-NL"/>
        </w:rPr>
        <w:t xml:space="preserve">; Nghị định số 95/2024/NĐ-CP ngày 24 tháng 7 năm 2022 của Chính phủ quy định chi tiết một số điều của Luật Nhà ở. UBND tỉnh Quảng Ngãi (cũ) đã ban hành </w:t>
      </w:r>
      <w:r w:rsidRPr="007B2467">
        <w:rPr>
          <w:rFonts w:ascii="Times New Roman" w:hAnsi="Times New Roman" w:cs="Times New Roman"/>
          <w:color w:val="auto"/>
          <w:sz w:val="28"/>
          <w:szCs w:val="28"/>
          <w:lang w:val="nl-NL"/>
        </w:rPr>
        <w:t xml:space="preserve">Quyết định số 55/2024/QĐ-UBND ngày 04/11/2025 </w:t>
      </w:r>
      <w:r w:rsidRPr="007B2467">
        <w:rPr>
          <w:rFonts w:ascii="Times New Roman" w:hAnsi="Times New Roman" w:cs="Times New Roman"/>
          <w:bCs/>
          <w:color w:val="auto"/>
          <w:sz w:val="28"/>
          <w:szCs w:val="28"/>
          <w:lang w:val="nl-NL"/>
        </w:rPr>
        <w:t>Quy định về điều kiện đường giao thông để phương tiện chữa cháy thực hiện nhiệm vụ chữa cháy tại nơi có nhà ở nhiều tầng nhiều căn hộ của cá nhân để cho thuê trên địa bàn tỉnh Quảng Ngãi</w:t>
      </w:r>
      <w:r w:rsidRPr="007B2467">
        <w:rPr>
          <w:rFonts w:ascii="Times New Roman" w:hAnsi="Times New Roman" w:cs="Times New Roman"/>
          <w:bCs/>
          <w:sz w:val="28"/>
          <w:szCs w:val="28"/>
          <w:lang w:val="nl-NL"/>
        </w:rPr>
        <w:t xml:space="preserve"> và </w:t>
      </w:r>
      <w:r w:rsidRPr="007B2467">
        <w:rPr>
          <w:rFonts w:ascii="Times New Roman" w:hAnsi="Times New Roman" w:cs="Times New Roman"/>
          <w:color w:val="auto"/>
          <w:sz w:val="28"/>
          <w:szCs w:val="28"/>
          <w:lang w:val="nl-NL"/>
        </w:rPr>
        <w:t xml:space="preserve">UBND tỉnh Kon Tum (cũ) đã ban hành Quyết định số 72/2024/QĐ-UBND ngày 27/11/2024 Quy định điều kiện về đường giao thông để phương tiện chữa </w:t>
      </w:r>
      <w:r w:rsidRPr="007B2467">
        <w:rPr>
          <w:rFonts w:ascii="Times New Roman" w:hAnsi="Times New Roman" w:cs="Times New Roman"/>
          <w:color w:val="auto"/>
          <w:spacing w:val="6"/>
          <w:sz w:val="28"/>
          <w:szCs w:val="28"/>
          <w:lang w:val="nl-NL"/>
        </w:rPr>
        <w:t xml:space="preserve">cháy thực hiện nhiệm vụ chữa cháy tại nơi có nhà ở nhiều </w:t>
      </w:r>
      <w:r w:rsidRPr="007B2467">
        <w:rPr>
          <w:rFonts w:ascii="Times New Roman" w:hAnsi="Times New Roman" w:cs="Times New Roman"/>
          <w:color w:val="auto"/>
          <w:sz w:val="28"/>
          <w:szCs w:val="28"/>
          <w:lang w:val="nl-NL"/>
        </w:rPr>
        <w:t>tầng nhiều căn hộ của cá nhân trên địa bàn tỉnh Kon Tum.</w:t>
      </w:r>
    </w:p>
    <w:p w14:paraId="2E5321C2" w14:textId="77777777" w:rsidR="00E268B9" w:rsidRPr="0079675F" w:rsidRDefault="00E268B9" w:rsidP="00DA1C20">
      <w:pPr>
        <w:spacing w:before="120"/>
        <w:ind w:firstLine="720"/>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 Kết quả thi hành văn bản quy phạm pháp luật, đánh giá ưu điểm, bất cập, hạn chế của văn bản quy phạm pháp luật</w:t>
      </w:r>
    </w:p>
    <w:p w14:paraId="71A0467C" w14:textId="4642E605" w:rsidR="00E268B9" w:rsidRPr="0079675F" w:rsidRDefault="00E268B9" w:rsidP="00DA1C20">
      <w:pPr>
        <w:spacing w:before="120"/>
        <w:ind w:firstLine="720"/>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2.1. Về ưu điểm</w:t>
      </w:r>
    </w:p>
    <w:p w14:paraId="4BA753FD" w14:textId="503F1B0A" w:rsidR="00B24285" w:rsidRPr="00B24285" w:rsidRDefault="00E45773" w:rsidP="00DA1C20">
      <w:pPr>
        <w:spacing w:before="120"/>
        <w:ind w:firstLine="720"/>
        <w:jc w:val="both"/>
        <w:rPr>
          <w:rFonts w:ascii="Times New Roman" w:hAnsi="Times New Roman"/>
          <w:sz w:val="28"/>
          <w:szCs w:val="28"/>
          <w:lang w:val="nl-NL"/>
        </w:rPr>
      </w:pPr>
      <w:r w:rsidRPr="00B24285">
        <w:rPr>
          <w:rFonts w:ascii="Times New Roman" w:eastAsia="Yu Gothic" w:hAnsi="Times New Roman" w:cs="Times New Roman"/>
          <w:sz w:val="28"/>
          <w:szCs w:val="28"/>
        </w:rPr>
        <w:t>Các quyết định nêu trên được ban hành giúp việc quả</w:t>
      </w:r>
      <w:r w:rsidR="00B24285" w:rsidRPr="00B24285">
        <w:rPr>
          <w:rFonts w:ascii="Times New Roman" w:eastAsia="Yu Gothic" w:hAnsi="Times New Roman" w:cs="Times New Roman"/>
          <w:sz w:val="28"/>
          <w:szCs w:val="28"/>
        </w:rPr>
        <w:t>n lý</w:t>
      </w:r>
      <w:r w:rsidR="00B24285" w:rsidRPr="00B24285">
        <w:rPr>
          <w:rFonts w:ascii="Times New Roman" w:hAnsi="Times New Roman" w:cs="Times New Roman"/>
          <w:sz w:val="28"/>
          <w:szCs w:val="28"/>
          <w:shd w:val="clear" w:color="auto" w:fill="FFFFFF"/>
          <w:lang w:val="nl-NL"/>
        </w:rPr>
        <w:t xml:space="preserve">, cấp giấy phép </w:t>
      </w:r>
      <w:r w:rsidR="00B24285" w:rsidRPr="00B24285">
        <w:rPr>
          <w:rFonts w:ascii="Times New Roman" w:hAnsi="Times New Roman"/>
          <w:sz w:val="28"/>
          <w:szCs w:val="28"/>
          <w:lang w:val="nl-NL"/>
        </w:rPr>
        <w:t>cho các cá nhân xây dựng nhà ở nhiều tầng nhiều căn hộ theo thẩm quyền, đảm bảo tuân thủ các quy định của pháp luật về xây dựng.</w:t>
      </w:r>
    </w:p>
    <w:p w14:paraId="4B5462B3" w14:textId="3ED2B7B0" w:rsidR="00610EC6" w:rsidRPr="0079675F" w:rsidRDefault="00610EC6" w:rsidP="00DA1C20">
      <w:pPr>
        <w:spacing w:before="120"/>
        <w:ind w:firstLine="720"/>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2.2. Bất cập, hạn chế</w:t>
      </w:r>
    </w:p>
    <w:p w14:paraId="371CB719" w14:textId="7E019009" w:rsidR="00610EC6" w:rsidRPr="0079675F" w:rsidRDefault="00025F90" w:rsidP="00DA1C20">
      <w:pPr>
        <w:spacing w:before="120"/>
        <w:ind w:firstLine="720"/>
        <w:jc w:val="both"/>
        <w:rPr>
          <w:rFonts w:ascii="Times New Roman" w:eastAsia="Yu Gothic" w:hAnsi="Times New Roman" w:cs="Times New Roman"/>
          <w:sz w:val="28"/>
          <w:szCs w:val="28"/>
        </w:rPr>
      </w:pPr>
      <w:r w:rsidRPr="0079675F">
        <w:rPr>
          <w:rFonts w:ascii="Times New Roman" w:eastAsia="Yu Gothic" w:hAnsi="Times New Roman" w:cs="Times New Roman"/>
          <w:sz w:val="28"/>
          <w:szCs w:val="28"/>
        </w:rPr>
        <w:t xml:space="preserve">Trong quá trình triển khai thực hiện </w:t>
      </w:r>
      <w:r w:rsidR="00B24285" w:rsidRPr="007B2467">
        <w:rPr>
          <w:rFonts w:ascii="Times New Roman" w:hAnsi="Times New Roman" w:cs="Times New Roman"/>
          <w:color w:val="auto"/>
          <w:sz w:val="28"/>
          <w:szCs w:val="28"/>
          <w:lang w:val="nl-NL"/>
        </w:rPr>
        <w:t xml:space="preserve">Quyết định số 55/2024/QĐ-UBND ngày 04/11/2025 </w:t>
      </w:r>
      <w:r w:rsidR="00B24285" w:rsidRPr="007B2467">
        <w:rPr>
          <w:rFonts w:ascii="Times New Roman" w:hAnsi="Times New Roman" w:cs="Times New Roman"/>
          <w:bCs/>
          <w:color w:val="auto"/>
          <w:sz w:val="28"/>
          <w:szCs w:val="28"/>
          <w:lang w:val="nl-NL"/>
        </w:rPr>
        <w:t>Quy định về điều kiện đường giao thông để phương tiện chữa cháy thực hiện nhiệm vụ chữa cháy tại nơi có nhà ở nhiều tầng nhiều căn hộ của cá nhân để cho thuê trên địa bàn tỉnh Quảng Ngãi</w:t>
      </w:r>
      <w:r w:rsidR="00B24285" w:rsidRPr="007B2467">
        <w:rPr>
          <w:rFonts w:ascii="Times New Roman" w:hAnsi="Times New Roman" w:cs="Times New Roman"/>
          <w:bCs/>
          <w:sz w:val="28"/>
          <w:szCs w:val="28"/>
          <w:lang w:val="nl-NL"/>
        </w:rPr>
        <w:t xml:space="preserve"> và </w:t>
      </w:r>
      <w:r w:rsidR="00B24285" w:rsidRPr="007B2467">
        <w:rPr>
          <w:rFonts w:ascii="Times New Roman" w:hAnsi="Times New Roman" w:cs="Times New Roman"/>
          <w:color w:val="auto"/>
          <w:sz w:val="28"/>
          <w:szCs w:val="28"/>
          <w:lang w:val="nl-NL"/>
        </w:rPr>
        <w:t xml:space="preserve">UBND tỉnh Kon Tum (cũ) đã ban hành Quyết định số 72/2024/QĐ-UBND ngày 27/11/2024 Quy định điều kiện về đường giao thông để phương tiện chữa </w:t>
      </w:r>
      <w:r w:rsidR="00B24285" w:rsidRPr="007B2467">
        <w:rPr>
          <w:rFonts w:ascii="Times New Roman" w:hAnsi="Times New Roman" w:cs="Times New Roman"/>
          <w:color w:val="auto"/>
          <w:spacing w:val="6"/>
          <w:sz w:val="28"/>
          <w:szCs w:val="28"/>
          <w:lang w:val="nl-NL"/>
        </w:rPr>
        <w:t xml:space="preserve">cháy thực hiện nhiệm vụ chữa cháy tại nơi có nhà ở nhiều </w:t>
      </w:r>
      <w:r w:rsidR="00B24285" w:rsidRPr="007B2467">
        <w:rPr>
          <w:rFonts w:ascii="Times New Roman" w:hAnsi="Times New Roman" w:cs="Times New Roman"/>
          <w:color w:val="auto"/>
          <w:sz w:val="28"/>
          <w:szCs w:val="28"/>
          <w:lang w:val="nl-NL"/>
        </w:rPr>
        <w:t>tầng nhiều căn hộ của cá nhân trên địa bàn tỉnh Kon Tum</w:t>
      </w:r>
      <w:r w:rsidR="00B24285">
        <w:rPr>
          <w:rFonts w:ascii="Times New Roman" w:hAnsi="Times New Roman" w:cs="Times New Roman"/>
          <w:color w:val="auto"/>
          <w:sz w:val="28"/>
          <w:szCs w:val="28"/>
          <w:lang w:val="nl-NL"/>
        </w:rPr>
        <w:t xml:space="preserve"> </w:t>
      </w:r>
      <w:r w:rsidRPr="0079675F">
        <w:rPr>
          <w:rFonts w:ascii="Times New Roman" w:eastAsia="Yu Gothic" w:hAnsi="Times New Roman" w:cs="Times New Roman"/>
          <w:sz w:val="28"/>
          <w:szCs w:val="28"/>
        </w:rPr>
        <w:t xml:space="preserve">còn một số vấn đề bất cập </w:t>
      </w:r>
      <w:r w:rsidR="00B54AAA" w:rsidRPr="0079675F">
        <w:rPr>
          <w:rFonts w:ascii="Times New Roman" w:eastAsia="Yu Gothic" w:hAnsi="Times New Roman" w:cs="Times New Roman"/>
          <w:sz w:val="28"/>
          <w:szCs w:val="28"/>
        </w:rPr>
        <w:t>về chính quyền địa phương 2</w:t>
      </w:r>
      <w:r w:rsidR="000821F6" w:rsidRPr="0079675F">
        <w:rPr>
          <w:rFonts w:ascii="Times New Roman" w:eastAsia="Yu Gothic" w:hAnsi="Times New Roman" w:cs="Times New Roman"/>
          <w:sz w:val="28"/>
          <w:szCs w:val="28"/>
        </w:rPr>
        <w:t xml:space="preserve"> và sau khi sát nhập chính quyền cấp tỉnh,</w:t>
      </w:r>
      <w:r w:rsidR="00B24285">
        <w:rPr>
          <w:rFonts w:ascii="Times New Roman" w:eastAsia="Yu Gothic" w:hAnsi="Times New Roman" w:cs="Times New Roman"/>
          <w:sz w:val="28"/>
          <w:szCs w:val="28"/>
        </w:rPr>
        <w:t xml:space="preserve"> </w:t>
      </w:r>
      <w:r w:rsidRPr="0079675F">
        <w:rPr>
          <w:rFonts w:ascii="Times New Roman" w:eastAsia="Yu Gothic" w:hAnsi="Times New Roman" w:cs="Times New Roman"/>
          <w:sz w:val="28"/>
          <w:szCs w:val="28"/>
        </w:rPr>
        <w:t>cần tiếp tục nghiên cứu sửa đổi</w:t>
      </w:r>
      <w:r w:rsidR="0055479A" w:rsidRPr="0079675F">
        <w:rPr>
          <w:rFonts w:ascii="Times New Roman" w:eastAsia="Yu Gothic" w:hAnsi="Times New Roman" w:cs="Times New Roman"/>
          <w:sz w:val="28"/>
          <w:szCs w:val="28"/>
        </w:rPr>
        <w:t>/tha</w:t>
      </w:r>
      <w:r w:rsidR="00B54AAA" w:rsidRPr="0079675F">
        <w:rPr>
          <w:rFonts w:ascii="Times New Roman" w:eastAsia="Yu Gothic" w:hAnsi="Times New Roman" w:cs="Times New Roman"/>
          <w:sz w:val="28"/>
          <w:szCs w:val="28"/>
        </w:rPr>
        <w:t>y thế</w:t>
      </w:r>
      <w:r w:rsidRPr="0079675F">
        <w:rPr>
          <w:rFonts w:ascii="Times New Roman" w:eastAsia="Yu Gothic" w:hAnsi="Times New Roman" w:cs="Times New Roman"/>
          <w:sz w:val="28"/>
          <w:szCs w:val="28"/>
        </w:rPr>
        <w:t xml:space="preserve"> để hoàn thiện cho phù hợp với tình hình thực tế và quy định tại các Nghị quyết, Chỉ thị, Kết luận và các văn bản chỉ đạo của Đảng, Nghị định, Nghị quyết của Quốc hội, Chính phủ</w:t>
      </w:r>
      <w:r w:rsidR="000821F6" w:rsidRPr="0079675F">
        <w:rPr>
          <w:rFonts w:ascii="Times New Roman" w:eastAsia="Yu Gothic" w:hAnsi="Times New Roman" w:cs="Times New Roman"/>
          <w:sz w:val="28"/>
          <w:szCs w:val="28"/>
        </w:rPr>
        <w:t>.</w:t>
      </w:r>
    </w:p>
    <w:p w14:paraId="096A1F6F" w14:textId="4250AF2D" w:rsidR="000821F6" w:rsidRPr="0079675F" w:rsidRDefault="004331CB" w:rsidP="00DA1C20">
      <w:pPr>
        <w:spacing w:before="120"/>
        <w:ind w:firstLine="720"/>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3. Khó khăn, vướng mắc và nguyên nhân</w:t>
      </w:r>
    </w:p>
    <w:p w14:paraId="0A4C44C6" w14:textId="711EC293" w:rsidR="004331CB" w:rsidRPr="00DA1C20" w:rsidRDefault="009B425E" w:rsidP="00DA1C20">
      <w:pPr>
        <w:spacing w:before="120"/>
        <w:ind w:firstLine="720"/>
        <w:jc w:val="both"/>
        <w:rPr>
          <w:rFonts w:ascii="Times New Roman" w:hAnsi="Times New Roman"/>
          <w:sz w:val="28"/>
          <w:szCs w:val="28"/>
          <w:lang w:val="nl-NL"/>
        </w:rPr>
      </w:pPr>
      <w:r w:rsidRPr="0079675F">
        <w:rPr>
          <w:rFonts w:ascii="Times New Roman" w:eastAsia="Yu Gothic" w:hAnsi="Times New Roman" w:cs="Times New Roman"/>
          <w:sz w:val="28"/>
          <w:szCs w:val="28"/>
        </w:rPr>
        <w:t xml:space="preserve">Trong thời gian qua, Quốc hội, Chính phủ, các bộ, ngành trung ương, địa phương đã ban hành nhiều chủ trương, chính sách về sắp xếp địa giới hành chính và thực hiện chính quyền địa phương 02 cấp như: Nghị quyết số 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khóa XV, … </w:t>
      </w:r>
      <w:r w:rsidR="001944A4" w:rsidRPr="00526B67">
        <w:rPr>
          <w:rFonts w:ascii="Times New Roman" w:eastAsia="Yu Gothic" w:hAnsi="Times New Roman" w:cs="Times New Roman"/>
          <w:sz w:val="28"/>
          <w:szCs w:val="28"/>
        </w:rPr>
        <w:t xml:space="preserve">nên hiện nay quy định pháp luật có liên quan đến trách nhiệm của các cơ quan, tổ chức, đơn vị có liên quan </w:t>
      </w:r>
      <w:r w:rsidR="00DA1C20" w:rsidRPr="007B2467">
        <w:rPr>
          <w:rFonts w:ascii="Times New Roman" w:hAnsi="Times New Roman" w:cs="Times New Roman"/>
          <w:color w:val="auto"/>
          <w:sz w:val="28"/>
          <w:szCs w:val="28"/>
          <w:lang w:val="nl-NL"/>
        </w:rPr>
        <w:t xml:space="preserve">Quy định điều kiện về đường giao thông để phương tiện chữa </w:t>
      </w:r>
      <w:r w:rsidR="00DA1C20" w:rsidRPr="007B2467">
        <w:rPr>
          <w:rFonts w:ascii="Times New Roman" w:hAnsi="Times New Roman" w:cs="Times New Roman"/>
          <w:color w:val="auto"/>
          <w:spacing w:val="6"/>
          <w:sz w:val="28"/>
          <w:szCs w:val="28"/>
          <w:lang w:val="nl-NL"/>
        </w:rPr>
        <w:t xml:space="preserve">cháy thực hiện nhiệm vụ chữa cháy tại nơi có nhà ở nhiều </w:t>
      </w:r>
      <w:r w:rsidR="00DA1C20" w:rsidRPr="007B2467">
        <w:rPr>
          <w:rFonts w:ascii="Times New Roman" w:hAnsi="Times New Roman" w:cs="Times New Roman"/>
          <w:color w:val="auto"/>
          <w:sz w:val="28"/>
          <w:szCs w:val="28"/>
          <w:lang w:val="nl-NL"/>
        </w:rPr>
        <w:t>tầng nhiều căn h</w:t>
      </w:r>
      <w:r w:rsidR="00DA1C20">
        <w:rPr>
          <w:rFonts w:ascii="Times New Roman" w:hAnsi="Times New Roman" w:cs="Times New Roman"/>
          <w:color w:val="auto"/>
          <w:sz w:val="28"/>
          <w:szCs w:val="28"/>
          <w:lang w:val="nl-NL"/>
        </w:rPr>
        <w:t xml:space="preserve">ộ của cá nhân trên địa bàn tỉnh và </w:t>
      </w:r>
      <w:r w:rsidR="00DA1C20" w:rsidRPr="00B24285">
        <w:rPr>
          <w:rFonts w:ascii="Times New Roman" w:eastAsia="Yu Gothic" w:hAnsi="Times New Roman" w:cs="Times New Roman"/>
          <w:sz w:val="28"/>
          <w:szCs w:val="28"/>
        </w:rPr>
        <w:t>quản lý</w:t>
      </w:r>
      <w:r w:rsidR="00DA1C20" w:rsidRPr="00B24285">
        <w:rPr>
          <w:rFonts w:ascii="Times New Roman" w:hAnsi="Times New Roman" w:cs="Times New Roman"/>
          <w:sz w:val="28"/>
          <w:szCs w:val="28"/>
          <w:shd w:val="clear" w:color="auto" w:fill="FFFFFF"/>
          <w:lang w:val="nl-NL"/>
        </w:rPr>
        <w:t xml:space="preserve">, cấp giấy phép </w:t>
      </w:r>
      <w:r w:rsidR="00DA1C20" w:rsidRPr="00B24285">
        <w:rPr>
          <w:rFonts w:ascii="Times New Roman" w:hAnsi="Times New Roman"/>
          <w:sz w:val="28"/>
          <w:szCs w:val="28"/>
          <w:lang w:val="nl-NL"/>
        </w:rPr>
        <w:t>cho các cá nhân xây dựng nhà ở nhiều tầng nhiều căn hộ theo thẩm quyền, đảm bảo tuân thủ các quy</w:t>
      </w:r>
      <w:r w:rsidR="00DA1C20">
        <w:rPr>
          <w:rFonts w:ascii="Times New Roman" w:hAnsi="Times New Roman"/>
          <w:sz w:val="28"/>
          <w:szCs w:val="28"/>
          <w:lang w:val="nl-NL"/>
        </w:rPr>
        <w:t xml:space="preserve"> định của pháp luật về xây dựng</w:t>
      </w:r>
      <w:r w:rsidR="001944A4" w:rsidRPr="00526B67">
        <w:rPr>
          <w:rFonts w:ascii="Times New Roman" w:eastAsia="Yu Gothic" w:hAnsi="Times New Roman" w:cs="Times New Roman"/>
          <w:sz w:val="28"/>
          <w:szCs w:val="28"/>
        </w:rPr>
        <w:t xml:space="preserve"> đã được thay thế, sửa đổi</w:t>
      </w:r>
      <w:r w:rsidR="001944A4" w:rsidRPr="0079675F">
        <w:rPr>
          <w:rFonts w:ascii="Times New Roman" w:eastAsia="Yu Gothic" w:hAnsi="Times New Roman" w:cs="Times New Roman"/>
          <w:sz w:val="28"/>
          <w:szCs w:val="28"/>
        </w:rPr>
        <w:t>.</w:t>
      </w:r>
    </w:p>
    <w:p w14:paraId="676DCF59" w14:textId="77777777" w:rsidR="00C9160F" w:rsidRPr="0079675F" w:rsidRDefault="001E1431" w:rsidP="00DA1C20">
      <w:pPr>
        <w:spacing w:before="120"/>
        <w:ind w:firstLine="720"/>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4. Xác định những vấn đề mới phát sinh trong thực tiễn</w:t>
      </w:r>
    </w:p>
    <w:p w14:paraId="6BAC6787" w14:textId="200EDD01" w:rsidR="00C57638" w:rsidRPr="00DA1C20" w:rsidRDefault="00C9160F" w:rsidP="00DA1C20">
      <w:pPr>
        <w:spacing w:before="120"/>
        <w:ind w:firstLine="720"/>
        <w:jc w:val="both"/>
        <w:rPr>
          <w:rFonts w:ascii="Times New Roman" w:hAnsi="Times New Roman"/>
          <w:sz w:val="28"/>
          <w:szCs w:val="28"/>
          <w:lang w:val="nl-NL"/>
        </w:rPr>
      </w:pPr>
      <w:r w:rsidRPr="0079675F">
        <w:rPr>
          <w:rFonts w:ascii="Times New Roman" w:eastAsia="Yu Gothic" w:hAnsi="Times New Roman" w:cs="Times New Roman"/>
          <w:sz w:val="28"/>
          <w:szCs w:val="28"/>
        </w:rPr>
        <w:t xml:space="preserve">Điều chỉnh trách nhiệm của các cơ quan, tổ chức, đơn vị có liên quan về thực </w:t>
      </w:r>
      <w:r w:rsidR="00DA1C20" w:rsidRPr="00B24285">
        <w:rPr>
          <w:rFonts w:ascii="Times New Roman" w:eastAsia="Yu Gothic" w:hAnsi="Times New Roman" w:cs="Times New Roman"/>
          <w:sz w:val="28"/>
          <w:szCs w:val="28"/>
        </w:rPr>
        <w:t>quản lý</w:t>
      </w:r>
      <w:r w:rsidR="00DA1C20" w:rsidRPr="00B24285">
        <w:rPr>
          <w:rFonts w:ascii="Times New Roman" w:hAnsi="Times New Roman" w:cs="Times New Roman"/>
          <w:sz w:val="28"/>
          <w:szCs w:val="28"/>
          <w:shd w:val="clear" w:color="auto" w:fill="FFFFFF"/>
          <w:lang w:val="nl-NL"/>
        </w:rPr>
        <w:t xml:space="preserve">, cấp giấy phép </w:t>
      </w:r>
      <w:r w:rsidR="00DA1C20" w:rsidRPr="00B24285">
        <w:rPr>
          <w:rFonts w:ascii="Times New Roman" w:hAnsi="Times New Roman"/>
          <w:sz w:val="28"/>
          <w:szCs w:val="28"/>
          <w:lang w:val="nl-NL"/>
        </w:rPr>
        <w:t>cho các cá nhân xây dựng nhà ở nhiều tầng nhiều căn hộ theo thẩm quyền, đảm bảo tuân thủ các quy</w:t>
      </w:r>
      <w:r w:rsidR="00DA1C20">
        <w:rPr>
          <w:rFonts w:ascii="Times New Roman" w:hAnsi="Times New Roman"/>
          <w:sz w:val="28"/>
          <w:szCs w:val="28"/>
          <w:lang w:val="nl-NL"/>
        </w:rPr>
        <w:t xml:space="preserve"> định của pháp luật về xây dựng</w:t>
      </w:r>
      <w:r w:rsidRPr="0079675F">
        <w:rPr>
          <w:rFonts w:ascii="Times New Roman" w:eastAsia="Yu Gothic" w:hAnsi="Times New Roman" w:cs="Times New Roman"/>
          <w:sz w:val="28"/>
          <w:szCs w:val="28"/>
        </w:rPr>
        <w:t xml:space="preserve"> phù hợp với thực tế</w:t>
      </w:r>
      <w:r w:rsidR="009A53BC" w:rsidRPr="0079675F">
        <w:rPr>
          <w:rFonts w:ascii="Times New Roman" w:eastAsia="Yu Gothic" w:hAnsi="Times New Roman" w:cs="Times New Roman"/>
          <w:sz w:val="28"/>
          <w:szCs w:val="28"/>
        </w:rPr>
        <w:t xml:space="preserve"> và đảm bảo quy định pháp luật.</w:t>
      </w:r>
    </w:p>
    <w:p w14:paraId="231B1552" w14:textId="500C8979" w:rsidR="00AB28AE" w:rsidRPr="00C57638" w:rsidRDefault="004D361B" w:rsidP="00DA1C20">
      <w:pPr>
        <w:spacing w:before="120"/>
        <w:ind w:firstLine="720"/>
        <w:jc w:val="both"/>
        <w:rPr>
          <w:rFonts w:ascii="Times New Roman" w:eastAsia="Yu Gothic" w:hAnsi="Times New Roman" w:cs="Times New Roman"/>
          <w:sz w:val="28"/>
          <w:szCs w:val="28"/>
        </w:rPr>
      </w:pPr>
      <w:r w:rsidRPr="0079675F">
        <w:rPr>
          <w:rFonts w:ascii="Times New Roman" w:eastAsia="Yu Gothic" w:hAnsi="Times New Roman" w:cs="Times New Roman"/>
          <w:b/>
          <w:bCs/>
          <w:sz w:val="28"/>
          <w:szCs w:val="28"/>
        </w:rPr>
        <w:t>III. ĐỀ XUẤT, KIẾN NGHỊ</w:t>
      </w:r>
    </w:p>
    <w:p w14:paraId="7215743A" w14:textId="3B7F4AC4" w:rsidR="00A212C5" w:rsidRPr="00DA1C20" w:rsidRDefault="00B514F8" w:rsidP="00DA1C20">
      <w:pPr>
        <w:spacing w:before="120"/>
        <w:ind w:firstLine="720"/>
        <w:jc w:val="both"/>
        <w:rPr>
          <w:rFonts w:ascii="Times New Roman" w:hAnsi="Times New Roman"/>
          <w:sz w:val="28"/>
          <w:szCs w:val="28"/>
          <w:lang w:val="nl-NL"/>
        </w:rPr>
      </w:pPr>
      <w:r w:rsidRPr="00B514F8">
        <w:rPr>
          <w:rFonts w:ascii="Times New Roman" w:eastAsia="Yu Gothic" w:hAnsi="Times New Roman" w:cs="Times New Roman"/>
          <w:sz w:val="28"/>
          <w:szCs w:val="28"/>
        </w:rPr>
        <w:t xml:space="preserve">Để nâng cao hiệu quả công tác </w:t>
      </w:r>
      <w:r w:rsidR="00DA1C20" w:rsidRPr="00B24285">
        <w:rPr>
          <w:rFonts w:ascii="Times New Roman" w:eastAsia="Yu Gothic" w:hAnsi="Times New Roman" w:cs="Times New Roman"/>
          <w:sz w:val="28"/>
          <w:szCs w:val="28"/>
        </w:rPr>
        <w:t>quản lý</w:t>
      </w:r>
      <w:r w:rsidR="00DA1C20" w:rsidRPr="00B24285">
        <w:rPr>
          <w:rFonts w:ascii="Times New Roman" w:hAnsi="Times New Roman" w:cs="Times New Roman"/>
          <w:sz w:val="28"/>
          <w:szCs w:val="28"/>
          <w:shd w:val="clear" w:color="auto" w:fill="FFFFFF"/>
          <w:lang w:val="nl-NL"/>
        </w:rPr>
        <w:t xml:space="preserve">, cấp giấy phép </w:t>
      </w:r>
      <w:r w:rsidR="00DA1C20" w:rsidRPr="00B24285">
        <w:rPr>
          <w:rFonts w:ascii="Times New Roman" w:hAnsi="Times New Roman"/>
          <w:sz w:val="28"/>
          <w:szCs w:val="28"/>
          <w:lang w:val="nl-NL"/>
        </w:rPr>
        <w:t>cho các cá nhân xây dựng nhà ở nhiều tầng nhiều căn hộ theo thẩm quyền, đảm bảo tuân thủ các quy</w:t>
      </w:r>
      <w:r w:rsidR="00DA1C20">
        <w:rPr>
          <w:rFonts w:ascii="Times New Roman" w:hAnsi="Times New Roman"/>
          <w:sz w:val="28"/>
          <w:szCs w:val="28"/>
          <w:lang w:val="nl-NL"/>
        </w:rPr>
        <w:t xml:space="preserve"> định của pháp luật về xây dựng</w:t>
      </w:r>
      <w:r w:rsidRPr="00B514F8">
        <w:rPr>
          <w:rFonts w:ascii="Times New Roman" w:eastAsia="Yu Gothic" w:hAnsi="Times New Roman" w:cs="Times New Roman"/>
          <w:sz w:val="28"/>
          <w:szCs w:val="28"/>
        </w:rPr>
        <w:t xml:space="preserve"> theo quy đị</w:t>
      </w:r>
      <w:r w:rsidR="00DA1C20">
        <w:rPr>
          <w:rFonts w:ascii="Times New Roman" w:eastAsia="Yu Gothic" w:hAnsi="Times New Roman" w:cs="Times New Roman"/>
          <w:sz w:val="28"/>
          <w:szCs w:val="28"/>
        </w:rPr>
        <w:t>nh</w:t>
      </w:r>
      <w:r w:rsidRPr="00B514F8">
        <w:rPr>
          <w:rFonts w:ascii="Times New Roman" w:eastAsia="Yu Gothic" w:hAnsi="Times New Roman" w:cs="Times New Roman"/>
          <w:sz w:val="28"/>
          <w:szCs w:val="28"/>
        </w:rPr>
        <w:t xml:space="preserve">, phù hợp với tình hình phát triển xã hội hiện nay. </w:t>
      </w:r>
      <w:r w:rsidR="00100F71" w:rsidRPr="00C21AD4">
        <w:rPr>
          <w:rFonts w:ascii="Times New Roman" w:eastAsia="Yu Gothic" w:hAnsi="Times New Roman" w:cs="Times New Roman"/>
          <w:sz w:val="28"/>
          <w:szCs w:val="28"/>
        </w:rPr>
        <w:t xml:space="preserve">Sở Xây dựng </w:t>
      </w:r>
      <w:r w:rsidR="00D62B8B" w:rsidRPr="00C21AD4">
        <w:rPr>
          <w:rFonts w:ascii="Times New Roman" w:eastAsia="Yu Gothic" w:hAnsi="Times New Roman" w:cs="Times New Roman"/>
          <w:sz w:val="28"/>
          <w:szCs w:val="28"/>
        </w:rPr>
        <w:t>đề xuất, kiến nghị ban hành</w:t>
      </w:r>
      <w:r w:rsidR="000124EF" w:rsidRPr="000124EF">
        <w:rPr>
          <w:rFonts w:ascii="Times New Roman" w:eastAsia="Yu Gothic" w:hAnsi="Times New Roman" w:cs="Times New Roman"/>
          <w:sz w:val="28"/>
          <w:szCs w:val="28"/>
        </w:rPr>
        <w:t xml:space="preserve"> </w:t>
      </w:r>
      <w:r w:rsidR="00DA1C20" w:rsidRPr="007B2467">
        <w:rPr>
          <w:rFonts w:ascii="Times New Roman" w:hAnsi="Times New Roman" w:cs="Times New Roman"/>
          <w:color w:val="auto"/>
          <w:sz w:val="28"/>
          <w:szCs w:val="28"/>
          <w:lang w:val="nl-NL"/>
        </w:rPr>
        <w:t xml:space="preserve">Quy định điều kiện về đường giao thông để phương tiện chữa </w:t>
      </w:r>
      <w:r w:rsidR="00DA1C20" w:rsidRPr="007B2467">
        <w:rPr>
          <w:rFonts w:ascii="Times New Roman" w:hAnsi="Times New Roman" w:cs="Times New Roman"/>
          <w:color w:val="auto"/>
          <w:spacing w:val="6"/>
          <w:sz w:val="28"/>
          <w:szCs w:val="28"/>
          <w:lang w:val="nl-NL"/>
        </w:rPr>
        <w:t xml:space="preserve">cháy thực hiện nhiệm vụ chữa cháy tại nơi có nhà ở nhiều </w:t>
      </w:r>
      <w:r w:rsidR="00DA1C20" w:rsidRPr="007B2467">
        <w:rPr>
          <w:rFonts w:ascii="Times New Roman" w:hAnsi="Times New Roman" w:cs="Times New Roman"/>
          <w:color w:val="auto"/>
          <w:sz w:val="28"/>
          <w:szCs w:val="28"/>
          <w:lang w:val="nl-NL"/>
        </w:rPr>
        <w:t>tầng nhiều căn h</w:t>
      </w:r>
      <w:r w:rsidR="00DA1C20">
        <w:rPr>
          <w:rFonts w:ascii="Times New Roman" w:hAnsi="Times New Roman" w:cs="Times New Roman"/>
          <w:color w:val="auto"/>
          <w:sz w:val="28"/>
          <w:szCs w:val="28"/>
          <w:lang w:val="nl-NL"/>
        </w:rPr>
        <w:t xml:space="preserve">ộ của cá nhân trên địa bàn tỉnh và </w:t>
      </w:r>
      <w:r w:rsidR="00DA1C20" w:rsidRPr="00B24285">
        <w:rPr>
          <w:rFonts w:ascii="Times New Roman" w:eastAsia="Yu Gothic" w:hAnsi="Times New Roman" w:cs="Times New Roman"/>
          <w:sz w:val="28"/>
          <w:szCs w:val="28"/>
        </w:rPr>
        <w:t>quản lý</w:t>
      </w:r>
      <w:r w:rsidR="00DA1C20" w:rsidRPr="00B24285">
        <w:rPr>
          <w:rFonts w:ascii="Times New Roman" w:hAnsi="Times New Roman" w:cs="Times New Roman"/>
          <w:sz w:val="28"/>
          <w:szCs w:val="28"/>
          <w:shd w:val="clear" w:color="auto" w:fill="FFFFFF"/>
          <w:lang w:val="nl-NL"/>
        </w:rPr>
        <w:t xml:space="preserve">, cấp giấy phép </w:t>
      </w:r>
      <w:r w:rsidR="00DA1C20" w:rsidRPr="00B24285">
        <w:rPr>
          <w:rFonts w:ascii="Times New Roman" w:hAnsi="Times New Roman"/>
          <w:sz w:val="28"/>
          <w:szCs w:val="28"/>
          <w:lang w:val="nl-NL"/>
        </w:rPr>
        <w:t xml:space="preserve">cho các cá nhân xây dựng nhà ở nhiều tầng nhiều căn hộ </w:t>
      </w:r>
      <w:r w:rsidRPr="00B514F8">
        <w:rPr>
          <w:rFonts w:ascii="Times New Roman" w:eastAsia="Yu Gothic" w:hAnsi="Times New Roman" w:cs="Times New Roman"/>
          <w:sz w:val="28"/>
          <w:szCs w:val="28"/>
        </w:rPr>
        <w:t>trên địa bàn tỉnh Quảng Ngãi</w:t>
      </w:r>
      <w:r w:rsidR="00D62B8B" w:rsidRPr="00C21AD4">
        <w:rPr>
          <w:rFonts w:ascii="Times New Roman" w:eastAsia="Yu Gothic" w:hAnsi="Times New Roman" w:cs="Times New Roman"/>
          <w:sz w:val="28"/>
          <w:szCs w:val="28"/>
        </w:rPr>
        <w:t>,</w:t>
      </w:r>
      <w:r w:rsidR="00EC2283" w:rsidRPr="00C21AD4">
        <w:rPr>
          <w:rFonts w:ascii="Times New Roman" w:eastAsia="Yu Gothic" w:hAnsi="Times New Roman" w:cs="Times New Roman"/>
          <w:sz w:val="28"/>
          <w:szCs w:val="28"/>
        </w:rPr>
        <w:t xml:space="preserve"> </w:t>
      </w:r>
      <w:r w:rsidR="00AE4FFE" w:rsidRPr="00C21AD4">
        <w:rPr>
          <w:rFonts w:ascii="Times New Roman" w:eastAsia="Yu Gothic" w:hAnsi="Times New Roman" w:cs="Times New Roman"/>
          <w:sz w:val="28"/>
          <w:szCs w:val="28"/>
        </w:rPr>
        <w:t xml:space="preserve">bảo </w:t>
      </w:r>
      <w:r w:rsidR="00EC2283" w:rsidRPr="00C21AD4">
        <w:rPr>
          <w:rFonts w:ascii="Times New Roman" w:eastAsia="Yu Gothic" w:hAnsi="Times New Roman" w:cs="Times New Roman"/>
          <w:sz w:val="28"/>
          <w:szCs w:val="28"/>
        </w:rPr>
        <w:t xml:space="preserve">đảm phù hợp với quy định hiện hành và nhu cầu cấp </w:t>
      </w:r>
      <w:r w:rsidR="00E27A9D" w:rsidRPr="00C21AD4">
        <w:rPr>
          <w:rFonts w:ascii="Times New Roman" w:eastAsia="Yu Gothic" w:hAnsi="Times New Roman" w:cs="Times New Roman"/>
          <w:sz w:val="28"/>
          <w:szCs w:val="28"/>
        </w:rPr>
        <w:t>thiết</w:t>
      </w:r>
      <w:r w:rsidR="00EC2283" w:rsidRPr="00C21AD4">
        <w:rPr>
          <w:rFonts w:ascii="Times New Roman" w:eastAsia="Yu Gothic" w:hAnsi="Times New Roman" w:cs="Times New Roman"/>
          <w:sz w:val="28"/>
          <w:szCs w:val="28"/>
        </w:rPr>
        <w:t xml:space="preserve"> của xã hội</w:t>
      </w:r>
      <w:r w:rsidR="00D62B8B" w:rsidRPr="00C21AD4">
        <w:rPr>
          <w:rFonts w:ascii="Times New Roman" w:eastAsia="Yu Gothic" w:hAnsi="Times New Roman" w:cs="Times New Roman"/>
          <w:sz w:val="28"/>
          <w:szCs w:val="28"/>
        </w:rPr>
        <w:t>.</w:t>
      </w:r>
    </w:p>
    <w:p w14:paraId="42DFA525" w14:textId="4B0228A4" w:rsidR="00431B65" w:rsidRPr="00B514F8" w:rsidRDefault="00A212C5" w:rsidP="00DA1C20">
      <w:pPr>
        <w:spacing w:before="120" w:after="240"/>
        <w:ind w:firstLine="720"/>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Trên đây là báo cáo đánh giá thực trạng quan hệ xã hội có liên quan đến dự thảo </w:t>
      </w:r>
      <w:r w:rsidR="00DA1C20" w:rsidRPr="007B2467">
        <w:rPr>
          <w:rFonts w:ascii="Times New Roman" w:hAnsi="Times New Roman" w:cs="Times New Roman"/>
          <w:color w:val="auto"/>
          <w:sz w:val="28"/>
          <w:szCs w:val="28"/>
          <w:lang w:val="nl-NL"/>
        </w:rPr>
        <w:t xml:space="preserve">Quy định điều kiện về đường giao thông để phương tiện chữa </w:t>
      </w:r>
      <w:r w:rsidR="00DA1C20" w:rsidRPr="007B2467">
        <w:rPr>
          <w:rFonts w:ascii="Times New Roman" w:hAnsi="Times New Roman" w:cs="Times New Roman"/>
          <w:color w:val="auto"/>
          <w:spacing w:val="6"/>
          <w:sz w:val="28"/>
          <w:szCs w:val="28"/>
          <w:lang w:val="nl-NL"/>
        </w:rPr>
        <w:t xml:space="preserve">cháy thực hiện nhiệm vụ chữa cháy tại nơi có nhà ở nhiều </w:t>
      </w:r>
      <w:r w:rsidR="00DA1C20" w:rsidRPr="007B2467">
        <w:rPr>
          <w:rFonts w:ascii="Times New Roman" w:hAnsi="Times New Roman" w:cs="Times New Roman"/>
          <w:color w:val="auto"/>
          <w:sz w:val="28"/>
          <w:szCs w:val="28"/>
          <w:lang w:val="nl-NL"/>
        </w:rPr>
        <w:t>tầng nhiều căn h</w:t>
      </w:r>
      <w:r w:rsidR="00DA1C20">
        <w:rPr>
          <w:rFonts w:ascii="Times New Roman" w:hAnsi="Times New Roman" w:cs="Times New Roman"/>
          <w:color w:val="auto"/>
          <w:sz w:val="28"/>
          <w:szCs w:val="28"/>
          <w:lang w:val="nl-NL"/>
        </w:rPr>
        <w:t xml:space="preserve">ộ của cá nhân trên địa bàn tỉnh và </w:t>
      </w:r>
      <w:r w:rsidR="00DA1C20" w:rsidRPr="00B24285">
        <w:rPr>
          <w:rFonts w:ascii="Times New Roman" w:eastAsia="Yu Gothic" w:hAnsi="Times New Roman" w:cs="Times New Roman"/>
          <w:sz w:val="28"/>
          <w:szCs w:val="28"/>
        </w:rPr>
        <w:t>quản lý</w:t>
      </w:r>
      <w:r w:rsidR="00DA1C20" w:rsidRPr="00B24285">
        <w:rPr>
          <w:rFonts w:ascii="Times New Roman" w:hAnsi="Times New Roman" w:cs="Times New Roman"/>
          <w:sz w:val="28"/>
          <w:szCs w:val="28"/>
          <w:shd w:val="clear" w:color="auto" w:fill="FFFFFF"/>
          <w:lang w:val="nl-NL"/>
        </w:rPr>
        <w:t xml:space="preserve">, cấp giấy phép </w:t>
      </w:r>
      <w:r w:rsidR="00DA1C20" w:rsidRPr="00B24285">
        <w:rPr>
          <w:rFonts w:ascii="Times New Roman" w:hAnsi="Times New Roman"/>
          <w:sz w:val="28"/>
          <w:szCs w:val="28"/>
          <w:lang w:val="nl-NL"/>
        </w:rPr>
        <w:t xml:space="preserve">cho các cá nhân xây dựng nhà ở nhiều tầng nhiều căn hộ </w:t>
      </w:r>
      <w:r w:rsidR="00B514F8" w:rsidRPr="00B514F8">
        <w:rPr>
          <w:rFonts w:ascii="Times New Roman" w:eastAsia="Yu Gothic" w:hAnsi="Times New Roman" w:cs="Times New Roman"/>
          <w:sz w:val="28"/>
          <w:szCs w:val="28"/>
        </w:rPr>
        <w:t>trên địa bàn tỉnh</w:t>
      </w:r>
      <w:r w:rsidR="00C57638" w:rsidRPr="00C57638">
        <w:rPr>
          <w:rFonts w:ascii="Times New Roman" w:eastAsia="Yu Gothic" w:hAnsi="Times New Roman" w:cs="Times New Roman"/>
          <w:sz w:val="28"/>
          <w:szCs w:val="28"/>
        </w:rPr>
        <w:t>./.</w:t>
      </w:r>
      <w:r w:rsidR="00B514F8" w:rsidRPr="00B514F8">
        <w:rPr>
          <w:rFonts w:ascii="Times New Roman" w:eastAsia="Yu Gothic" w:hAnsi="Times New Roman" w:cs="Times New Roman"/>
          <w:sz w:val="28"/>
          <w:szCs w:val="28"/>
        </w:rPr>
        <w:t xml:space="preserve"> </w:t>
      </w:r>
    </w:p>
    <w:tbl>
      <w:tblPr>
        <w:tblW w:w="9072" w:type="dxa"/>
        <w:tblInd w:w="108" w:type="dxa"/>
        <w:tblLayout w:type="fixed"/>
        <w:tblLook w:val="0000" w:firstRow="0" w:lastRow="0" w:firstColumn="0" w:lastColumn="0" w:noHBand="0" w:noVBand="0"/>
      </w:tblPr>
      <w:tblGrid>
        <w:gridCol w:w="4820"/>
        <w:gridCol w:w="4252"/>
      </w:tblGrid>
      <w:tr w:rsidR="00431B65" w:rsidRPr="00712862" w14:paraId="00FBE6FD" w14:textId="77777777" w:rsidTr="00257DF0">
        <w:trPr>
          <w:cantSplit/>
          <w:trHeight w:val="1258"/>
        </w:trPr>
        <w:tc>
          <w:tcPr>
            <w:tcW w:w="4820" w:type="dxa"/>
          </w:tcPr>
          <w:p w14:paraId="18CF4CC4" w14:textId="77777777" w:rsidR="00431B65" w:rsidRPr="00431B65" w:rsidRDefault="00431B65" w:rsidP="00257DF0">
            <w:pPr>
              <w:rPr>
                <w:rFonts w:ascii="Times New Roman" w:hAnsi="Times New Roman" w:cs="Times New Roman"/>
                <w:b/>
                <w:lang w:val="nl-NL"/>
              </w:rPr>
            </w:pPr>
            <w:r w:rsidRPr="00431B65">
              <w:rPr>
                <w:rFonts w:ascii="Times New Roman" w:hAnsi="Times New Roman" w:cs="Times New Roman"/>
                <w:b/>
                <w:i/>
                <w:lang w:val="nl-NL"/>
              </w:rPr>
              <w:t>Nơi nhận:</w:t>
            </w:r>
          </w:p>
          <w:p w14:paraId="761BEB4A" w14:textId="3EF3F484" w:rsidR="00431B65" w:rsidRPr="00431B65" w:rsidRDefault="00431B65" w:rsidP="00257DF0">
            <w:pPr>
              <w:spacing w:line="216" w:lineRule="auto"/>
              <w:ind w:right="57"/>
              <w:jc w:val="both"/>
              <w:rPr>
                <w:rFonts w:ascii="Times New Roman" w:hAnsi="Times New Roman"/>
                <w:sz w:val="22"/>
                <w:szCs w:val="22"/>
                <w:lang w:val="pt-BR"/>
              </w:rPr>
            </w:pPr>
            <w:r w:rsidRPr="00431B65">
              <w:rPr>
                <w:rFonts w:ascii="Times New Roman" w:hAnsi="Times New Roman"/>
                <w:sz w:val="22"/>
                <w:szCs w:val="22"/>
                <w:lang w:val="pt-BR"/>
              </w:rPr>
              <w:t>- UBND tỉnh;</w:t>
            </w:r>
          </w:p>
          <w:p w14:paraId="281E6142" w14:textId="77777777" w:rsidR="00431B65" w:rsidRPr="00431B65" w:rsidRDefault="00431B65" w:rsidP="00257DF0">
            <w:pPr>
              <w:ind w:right="57"/>
              <w:rPr>
                <w:rFonts w:ascii="Times New Roman" w:hAnsi="Times New Roman" w:cs="Times New Roman"/>
                <w:sz w:val="22"/>
                <w:szCs w:val="22"/>
                <w:lang w:val="nl-NL"/>
              </w:rPr>
            </w:pPr>
            <w:r w:rsidRPr="00431B65">
              <w:rPr>
                <w:rFonts w:ascii="Times New Roman" w:hAnsi="Times New Roman" w:cs="Times New Roman"/>
                <w:sz w:val="22"/>
                <w:szCs w:val="22"/>
                <w:lang w:val="nl-NL"/>
              </w:rPr>
              <w:t>- Giám đốc Sở (báo cáo);</w:t>
            </w:r>
          </w:p>
          <w:p w14:paraId="3085DFB1" w14:textId="77777777" w:rsidR="00431B65" w:rsidRPr="00431B65" w:rsidRDefault="00431B65" w:rsidP="00257DF0">
            <w:pPr>
              <w:ind w:right="57"/>
              <w:rPr>
                <w:rFonts w:ascii="Times New Roman" w:hAnsi="Times New Roman" w:cs="Times New Roman"/>
                <w:sz w:val="22"/>
                <w:szCs w:val="22"/>
                <w:lang w:val="nl-NL"/>
              </w:rPr>
            </w:pPr>
            <w:r w:rsidRPr="00431B65">
              <w:rPr>
                <w:rFonts w:ascii="Times New Roman" w:hAnsi="Times New Roman" w:cs="Times New Roman"/>
                <w:sz w:val="22"/>
                <w:szCs w:val="22"/>
                <w:lang w:val="nl-NL"/>
              </w:rPr>
              <w:t>- PGĐ Sở (N.H.Hồng);</w:t>
            </w:r>
          </w:p>
          <w:p w14:paraId="51180048" w14:textId="77777777" w:rsidR="00431B65" w:rsidRPr="00712862" w:rsidRDefault="00431B65" w:rsidP="00257DF0">
            <w:pPr>
              <w:ind w:right="57"/>
              <w:rPr>
                <w:rFonts w:ascii="Times New Roman" w:hAnsi="Times New Roman" w:cs="Times New Roman"/>
                <w:b/>
                <w:lang w:val="nl-NL"/>
              </w:rPr>
            </w:pPr>
            <w:r w:rsidRPr="00431B65">
              <w:rPr>
                <w:rFonts w:ascii="Times New Roman" w:hAnsi="Times New Roman" w:cs="Times New Roman"/>
                <w:sz w:val="22"/>
                <w:szCs w:val="22"/>
                <w:lang w:val="nl-NL"/>
              </w:rPr>
              <w:t>- Lưu: VT, QLN</w:t>
            </w:r>
            <w:r w:rsidRPr="00431B65">
              <w:rPr>
                <w:rFonts w:ascii="Times New Roman" w:hAnsi="Times New Roman" w:cs="Times New Roman"/>
                <w:sz w:val="22"/>
                <w:szCs w:val="22"/>
                <w:vertAlign w:val="subscript"/>
                <w:lang w:val="nl-NL"/>
              </w:rPr>
              <w:t>(dtkham)</w:t>
            </w:r>
            <w:r w:rsidRPr="00431B65">
              <w:rPr>
                <w:rFonts w:ascii="Times New Roman" w:hAnsi="Times New Roman" w:cs="Times New Roman"/>
                <w:sz w:val="22"/>
                <w:szCs w:val="22"/>
                <w:lang w:val="nl-NL"/>
              </w:rPr>
              <w:t>.</w:t>
            </w:r>
            <w:r w:rsidRPr="00712862">
              <w:rPr>
                <w:rFonts w:ascii="Times New Roman" w:hAnsi="Times New Roman" w:cs="Times New Roman"/>
                <w:b/>
                <w:sz w:val="22"/>
                <w:lang w:val="nl-NL"/>
              </w:rPr>
              <w:t xml:space="preserve">  </w:t>
            </w:r>
          </w:p>
        </w:tc>
        <w:tc>
          <w:tcPr>
            <w:tcW w:w="4252" w:type="dxa"/>
          </w:tcPr>
          <w:p w14:paraId="20CF9EC1" w14:textId="77777777" w:rsidR="00431B65" w:rsidRPr="00431B65" w:rsidRDefault="00431B65" w:rsidP="00257DF0">
            <w:pPr>
              <w:jc w:val="center"/>
              <w:rPr>
                <w:rFonts w:ascii="Times New Roman" w:hAnsi="Times New Roman" w:cs="Times New Roman"/>
                <w:b/>
                <w:bCs/>
                <w:sz w:val="26"/>
                <w:szCs w:val="26"/>
                <w:lang w:val="nl-NL"/>
              </w:rPr>
            </w:pPr>
            <w:r w:rsidRPr="00431B65">
              <w:rPr>
                <w:rFonts w:ascii="Times New Roman" w:hAnsi="Times New Roman" w:cs="Times New Roman"/>
                <w:b/>
                <w:bCs/>
                <w:sz w:val="26"/>
                <w:szCs w:val="26"/>
                <w:lang w:val="nl-NL"/>
              </w:rPr>
              <w:t>KT.GIÁM ĐỐC</w:t>
            </w:r>
          </w:p>
          <w:p w14:paraId="580A085C" w14:textId="77777777" w:rsidR="00431B65" w:rsidRPr="00431B65" w:rsidRDefault="00431B65" w:rsidP="00257DF0">
            <w:pPr>
              <w:jc w:val="center"/>
              <w:rPr>
                <w:rFonts w:ascii="Times New Roman" w:hAnsi="Times New Roman" w:cs="Times New Roman"/>
                <w:b/>
                <w:bCs/>
                <w:sz w:val="26"/>
                <w:szCs w:val="26"/>
                <w:lang w:val="nl-NL"/>
              </w:rPr>
            </w:pPr>
            <w:r w:rsidRPr="00431B65">
              <w:rPr>
                <w:rFonts w:ascii="Times New Roman" w:hAnsi="Times New Roman" w:cs="Times New Roman"/>
                <w:b/>
                <w:bCs/>
                <w:sz w:val="26"/>
                <w:szCs w:val="26"/>
                <w:lang w:val="nl-NL"/>
              </w:rPr>
              <w:t>PHÓ GIÁM ĐỐC</w:t>
            </w:r>
          </w:p>
          <w:p w14:paraId="13EF9EBF" w14:textId="77777777" w:rsidR="00431B65" w:rsidRPr="00431B65" w:rsidRDefault="00431B65" w:rsidP="00257DF0">
            <w:pPr>
              <w:pStyle w:val="Header"/>
              <w:jc w:val="center"/>
              <w:rPr>
                <w:rFonts w:ascii="Times New Roman" w:hAnsi="Times New Roman" w:cs="Times New Roman"/>
                <w:b/>
                <w:bCs/>
                <w:lang w:val="nl-NL"/>
              </w:rPr>
            </w:pPr>
          </w:p>
          <w:p w14:paraId="6AA9B962" w14:textId="77777777" w:rsidR="00431B65" w:rsidRPr="00431B65" w:rsidRDefault="00431B65" w:rsidP="00257DF0">
            <w:pPr>
              <w:pStyle w:val="Header"/>
              <w:jc w:val="center"/>
              <w:rPr>
                <w:rFonts w:ascii="Times New Roman" w:hAnsi="Times New Roman" w:cs="Times New Roman"/>
                <w:b/>
                <w:bCs/>
                <w:lang w:val="nl-NL"/>
              </w:rPr>
            </w:pPr>
          </w:p>
          <w:p w14:paraId="0C39E70E" w14:textId="77777777" w:rsidR="00431B65" w:rsidRPr="00431B65" w:rsidRDefault="00431B65" w:rsidP="00257DF0">
            <w:pPr>
              <w:pStyle w:val="Header"/>
              <w:jc w:val="center"/>
              <w:rPr>
                <w:rFonts w:ascii="Times New Roman" w:hAnsi="Times New Roman" w:cs="Times New Roman"/>
                <w:b/>
                <w:bCs/>
                <w:lang w:val="nl-NL"/>
              </w:rPr>
            </w:pPr>
          </w:p>
          <w:p w14:paraId="2461C0A1" w14:textId="77777777" w:rsidR="00431B65" w:rsidRPr="00431B65" w:rsidRDefault="00431B65" w:rsidP="00257DF0">
            <w:pPr>
              <w:pStyle w:val="Header"/>
              <w:jc w:val="center"/>
              <w:rPr>
                <w:rFonts w:ascii="Times New Roman" w:hAnsi="Times New Roman"/>
                <w:b/>
                <w:bCs/>
                <w:lang w:val="nl-NL"/>
              </w:rPr>
            </w:pPr>
          </w:p>
          <w:p w14:paraId="5527B156" w14:textId="77777777" w:rsidR="00431B65" w:rsidRPr="00431B65" w:rsidRDefault="00431B65" w:rsidP="00257DF0">
            <w:pPr>
              <w:pStyle w:val="Header"/>
              <w:jc w:val="center"/>
              <w:rPr>
                <w:rFonts w:ascii="Times New Roman" w:hAnsi="Times New Roman"/>
                <w:b/>
                <w:bCs/>
                <w:lang w:val="nl-NL"/>
              </w:rPr>
            </w:pPr>
          </w:p>
          <w:p w14:paraId="6ECB09B4" w14:textId="77777777" w:rsidR="00431B65" w:rsidRPr="00431B65" w:rsidRDefault="00431B65" w:rsidP="00257DF0">
            <w:pPr>
              <w:pStyle w:val="Header"/>
              <w:jc w:val="center"/>
              <w:rPr>
                <w:rFonts w:ascii="Times New Roman" w:hAnsi="Times New Roman" w:cs="Times New Roman"/>
                <w:b/>
                <w:bCs/>
                <w:lang w:val="nl-NL"/>
              </w:rPr>
            </w:pPr>
          </w:p>
          <w:p w14:paraId="7E4039F2" w14:textId="77777777" w:rsidR="00431B65" w:rsidRPr="00431B65" w:rsidRDefault="00431B65" w:rsidP="00257DF0">
            <w:pPr>
              <w:jc w:val="center"/>
              <w:rPr>
                <w:rFonts w:ascii="Times New Roman" w:hAnsi="Times New Roman" w:cs="Times New Roman"/>
                <w:b/>
                <w:sz w:val="28"/>
                <w:szCs w:val="28"/>
              </w:rPr>
            </w:pPr>
            <w:r w:rsidRPr="00431B65">
              <w:rPr>
                <w:rFonts w:ascii="Times New Roman" w:hAnsi="Times New Roman" w:cs="Times New Roman"/>
                <w:b/>
                <w:bCs/>
                <w:sz w:val="28"/>
                <w:szCs w:val="28"/>
              </w:rPr>
              <w:t>Nguyễn Hữu Hồng</w:t>
            </w:r>
          </w:p>
        </w:tc>
      </w:tr>
    </w:tbl>
    <w:p w14:paraId="77251C26" w14:textId="77777777" w:rsidR="00431B65" w:rsidRPr="00431B65" w:rsidRDefault="00431B65" w:rsidP="00AB28AE">
      <w:pPr>
        <w:spacing w:before="120" w:after="120" w:line="264" w:lineRule="auto"/>
        <w:ind w:firstLine="567"/>
        <w:jc w:val="both"/>
        <w:rPr>
          <w:rFonts w:ascii="Times New Roman" w:eastAsia="Yu Gothic" w:hAnsi="Times New Roman" w:cs="Times New Roman"/>
          <w:sz w:val="28"/>
          <w:szCs w:val="28"/>
        </w:rPr>
      </w:pPr>
    </w:p>
    <w:p w14:paraId="65B5C641" w14:textId="77777777" w:rsidR="00431B65" w:rsidRPr="00431B65" w:rsidRDefault="00431B65" w:rsidP="00AB28AE">
      <w:pPr>
        <w:spacing w:before="120" w:after="120" w:line="264" w:lineRule="auto"/>
        <w:ind w:firstLine="567"/>
        <w:jc w:val="both"/>
        <w:rPr>
          <w:rFonts w:ascii="Times New Roman" w:eastAsia="Yu Gothic" w:hAnsi="Times New Roman" w:cs="Times New Roman"/>
          <w:sz w:val="28"/>
          <w:szCs w:val="28"/>
        </w:rPr>
      </w:pPr>
    </w:p>
    <w:p w14:paraId="3F523D8D" w14:textId="77777777" w:rsidR="00585379" w:rsidRDefault="00585379" w:rsidP="00FB57A6">
      <w:pPr>
        <w:tabs>
          <w:tab w:val="left" w:pos="2512"/>
        </w:tabs>
        <w:rPr>
          <w:rFonts w:ascii="Times New Roman" w:eastAsia="Yu Gothic" w:hAnsi="Times New Roman" w:cs="Times New Roman"/>
          <w:sz w:val="26"/>
          <w:szCs w:val="26"/>
        </w:rPr>
      </w:pPr>
    </w:p>
    <w:sectPr w:rsidR="00585379" w:rsidSect="00AE4FFE">
      <w:headerReference w:type="default" r:id="rId9"/>
      <w:headerReference w:type="first" r:id="rId10"/>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A99F5" w14:textId="77777777" w:rsidR="00155DFA" w:rsidRDefault="00155DFA" w:rsidP="001E0AB6">
      <w:r>
        <w:separator/>
      </w:r>
    </w:p>
  </w:endnote>
  <w:endnote w:type="continuationSeparator" w:id="0">
    <w:p w14:paraId="6EE33792" w14:textId="77777777" w:rsidR="00155DFA" w:rsidRDefault="00155DFA" w:rsidP="001E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B1289" w14:textId="77777777" w:rsidR="00155DFA" w:rsidRDefault="00155DFA" w:rsidP="001E0AB6">
      <w:r>
        <w:separator/>
      </w:r>
    </w:p>
  </w:footnote>
  <w:footnote w:type="continuationSeparator" w:id="0">
    <w:p w14:paraId="26AC203C" w14:textId="77777777" w:rsidR="00155DFA" w:rsidRDefault="00155DFA" w:rsidP="001E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231C8" w14:textId="77777777" w:rsidR="00D60668" w:rsidRPr="005812F8" w:rsidRDefault="00D60668" w:rsidP="005812F8">
    <w:pPr>
      <w:pStyle w:val="Header"/>
      <w:jc w:val="center"/>
      <w:rPr>
        <w:rFonts w:ascii="Times New Roman" w:hAnsi="Times New Roman" w:cs="Times New Roman"/>
      </w:rPr>
    </w:pPr>
    <w:r w:rsidRPr="00D60668">
      <w:rPr>
        <w:rFonts w:ascii="Times New Roman" w:hAnsi="Times New Roman" w:cs="Times New Roman"/>
      </w:rPr>
      <w:fldChar w:fldCharType="begin"/>
    </w:r>
    <w:r w:rsidRPr="00D60668">
      <w:rPr>
        <w:rFonts w:ascii="Times New Roman" w:hAnsi="Times New Roman" w:cs="Times New Roman"/>
      </w:rPr>
      <w:instrText xml:space="preserve"> PAGE   \* MERGEFORMAT </w:instrText>
    </w:r>
    <w:r w:rsidRPr="00D60668">
      <w:rPr>
        <w:rFonts w:ascii="Times New Roman" w:hAnsi="Times New Roman" w:cs="Times New Roman"/>
      </w:rPr>
      <w:fldChar w:fldCharType="separate"/>
    </w:r>
    <w:r w:rsidR="000F21F0">
      <w:rPr>
        <w:rFonts w:ascii="Times New Roman" w:hAnsi="Times New Roman" w:cs="Times New Roman"/>
        <w:noProof/>
      </w:rPr>
      <w:t>2</w:t>
    </w:r>
    <w:r w:rsidRPr="00D60668">
      <w:rPr>
        <w:rFonts w:ascii="Times New Roman" w:hAnsi="Times New Roman" w:cs="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D85EF" w14:textId="77777777" w:rsidR="00615714" w:rsidRPr="00615714" w:rsidRDefault="00615714" w:rsidP="00615714">
    <w:pPr>
      <w:pStyle w:val="Header"/>
      <w:jc w:val="right"/>
      <w:rPr>
        <w:rFonts w:ascii="Times New Roman" w:hAnsi="Times New Roman" w:cs="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B75EA"/>
    <w:multiLevelType w:val="hybridMultilevel"/>
    <w:tmpl w:val="E3D86B02"/>
    <w:lvl w:ilvl="0" w:tplc="DAEE920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68"/>
    <w:rsid w:val="00000227"/>
    <w:rsid w:val="0000748C"/>
    <w:rsid w:val="00011857"/>
    <w:rsid w:val="000124EF"/>
    <w:rsid w:val="00025F90"/>
    <w:rsid w:val="00036308"/>
    <w:rsid w:val="000453A4"/>
    <w:rsid w:val="00051BC2"/>
    <w:rsid w:val="00072E94"/>
    <w:rsid w:val="000821F6"/>
    <w:rsid w:val="0009056D"/>
    <w:rsid w:val="000905D2"/>
    <w:rsid w:val="00094594"/>
    <w:rsid w:val="000A61B9"/>
    <w:rsid w:val="000A6F07"/>
    <w:rsid w:val="000B5199"/>
    <w:rsid w:val="000B6CE6"/>
    <w:rsid w:val="000B731B"/>
    <w:rsid w:val="000C00C4"/>
    <w:rsid w:val="000D19BB"/>
    <w:rsid w:val="000D3460"/>
    <w:rsid w:val="000D5924"/>
    <w:rsid w:val="000F0379"/>
    <w:rsid w:val="000F1DB9"/>
    <w:rsid w:val="000F210C"/>
    <w:rsid w:val="000F21F0"/>
    <w:rsid w:val="00100F71"/>
    <w:rsid w:val="0010473D"/>
    <w:rsid w:val="00104C11"/>
    <w:rsid w:val="00116514"/>
    <w:rsid w:val="001224C7"/>
    <w:rsid w:val="00155DFA"/>
    <w:rsid w:val="00172F9A"/>
    <w:rsid w:val="00191583"/>
    <w:rsid w:val="001944A4"/>
    <w:rsid w:val="001A282A"/>
    <w:rsid w:val="001B14EC"/>
    <w:rsid w:val="001B1EFC"/>
    <w:rsid w:val="001B34B5"/>
    <w:rsid w:val="001D6DD8"/>
    <w:rsid w:val="001D7EEF"/>
    <w:rsid w:val="001E0AB6"/>
    <w:rsid w:val="001E1431"/>
    <w:rsid w:val="001E6EFF"/>
    <w:rsid w:val="002164FB"/>
    <w:rsid w:val="00221008"/>
    <w:rsid w:val="002226D7"/>
    <w:rsid w:val="0023305C"/>
    <w:rsid w:val="002355D7"/>
    <w:rsid w:val="0025142F"/>
    <w:rsid w:val="00260F02"/>
    <w:rsid w:val="00261036"/>
    <w:rsid w:val="00262D2C"/>
    <w:rsid w:val="00267733"/>
    <w:rsid w:val="00285984"/>
    <w:rsid w:val="002A453F"/>
    <w:rsid w:val="002A56CE"/>
    <w:rsid w:val="002A753E"/>
    <w:rsid w:val="002B57E9"/>
    <w:rsid w:val="002B7B7B"/>
    <w:rsid w:val="002C1C9F"/>
    <w:rsid w:val="002C46BF"/>
    <w:rsid w:val="002C53E8"/>
    <w:rsid w:val="002D1323"/>
    <w:rsid w:val="002D5E23"/>
    <w:rsid w:val="00312D18"/>
    <w:rsid w:val="00317E37"/>
    <w:rsid w:val="00337E74"/>
    <w:rsid w:val="003455AF"/>
    <w:rsid w:val="00347AE7"/>
    <w:rsid w:val="003637CC"/>
    <w:rsid w:val="003731DD"/>
    <w:rsid w:val="00376F6E"/>
    <w:rsid w:val="00387BFD"/>
    <w:rsid w:val="0039041B"/>
    <w:rsid w:val="003D673C"/>
    <w:rsid w:val="00400C46"/>
    <w:rsid w:val="00422645"/>
    <w:rsid w:val="00431B65"/>
    <w:rsid w:val="004331CB"/>
    <w:rsid w:val="00436A43"/>
    <w:rsid w:val="004446BE"/>
    <w:rsid w:val="004537B6"/>
    <w:rsid w:val="00461F26"/>
    <w:rsid w:val="004717FF"/>
    <w:rsid w:val="0048659A"/>
    <w:rsid w:val="00490784"/>
    <w:rsid w:val="004A32C8"/>
    <w:rsid w:val="004B2A31"/>
    <w:rsid w:val="004C75F0"/>
    <w:rsid w:val="004D361B"/>
    <w:rsid w:val="004E5F97"/>
    <w:rsid w:val="00504376"/>
    <w:rsid w:val="005233CE"/>
    <w:rsid w:val="00526B67"/>
    <w:rsid w:val="00527080"/>
    <w:rsid w:val="00536D24"/>
    <w:rsid w:val="0055479A"/>
    <w:rsid w:val="00574362"/>
    <w:rsid w:val="00576A15"/>
    <w:rsid w:val="005812F8"/>
    <w:rsid w:val="00585379"/>
    <w:rsid w:val="00592329"/>
    <w:rsid w:val="005B7D6A"/>
    <w:rsid w:val="005C766C"/>
    <w:rsid w:val="005E5542"/>
    <w:rsid w:val="005F43BD"/>
    <w:rsid w:val="005F7C98"/>
    <w:rsid w:val="00610EC6"/>
    <w:rsid w:val="00615714"/>
    <w:rsid w:val="0061608C"/>
    <w:rsid w:val="00626714"/>
    <w:rsid w:val="00640DA1"/>
    <w:rsid w:val="006570F1"/>
    <w:rsid w:val="00663E8C"/>
    <w:rsid w:val="00664752"/>
    <w:rsid w:val="00671F3F"/>
    <w:rsid w:val="00673099"/>
    <w:rsid w:val="0068495A"/>
    <w:rsid w:val="006858EF"/>
    <w:rsid w:val="006B2168"/>
    <w:rsid w:val="006B36CA"/>
    <w:rsid w:val="006D0AA5"/>
    <w:rsid w:val="006D12CC"/>
    <w:rsid w:val="006D384B"/>
    <w:rsid w:val="006E23D0"/>
    <w:rsid w:val="006E2D04"/>
    <w:rsid w:val="006F07FA"/>
    <w:rsid w:val="00765560"/>
    <w:rsid w:val="00773AC4"/>
    <w:rsid w:val="00775366"/>
    <w:rsid w:val="00790382"/>
    <w:rsid w:val="007941C5"/>
    <w:rsid w:val="00795AE2"/>
    <w:rsid w:val="0079675F"/>
    <w:rsid w:val="007A0244"/>
    <w:rsid w:val="007B10C5"/>
    <w:rsid w:val="007B4BDF"/>
    <w:rsid w:val="007C55B5"/>
    <w:rsid w:val="007D38C1"/>
    <w:rsid w:val="007D56E0"/>
    <w:rsid w:val="007D79E5"/>
    <w:rsid w:val="007E09FE"/>
    <w:rsid w:val="007E0C9C"/>
    <w:rsid w:val="007E11C4"/>
    <w:rsid w:val="007F124A"/>
    <w:rsid w:val="007F644F"/>
    <w:rsid w:val="007F76C1"/>
    <w:rsid w:val="00833796"/>
    <w:rsid w:val="00837F1C"/>
    <w:rsid w:val="0084196B"/>
    <w:rsid w:val="008609DD"/>
    <w:rsid w:val="00876DC9"/>
    <w:rsid w:val="00884BCC"/>
    <w:rsid w:val="00884BDA"/>
    <w:rsid w:val="0089096F"/>
    <w:rsid w:val="008A2529"/>
    <w:rsid w:val="008B24A6"/>
    <w:rsid w:val="008D51A3"/>
    <w:rsid w:val="008F0331"/>
    <w:rsid w:val="008F0347"/>
    <w:rsid w:val="00917701"/>
    <w:rsid w:val="00921FC9"/>
    <w:rsid w:val="009221DA"/>
    <w:rsid w:val="00944CF8"/>
    <w:rsid w:val="00945835"/>
    <w:rsid w:val="0095144D"/>
    <w:rsid w:val="0095505F"/>
    <w:rsid w:val="00964358"/>
    <w:rsid w:val="00967669"/>
    <w:rsid w:val="0098704A"/>
    <w:rsid w:val="009A3222"/>
    <w:rsid w:val="009A38D2"/>
    <w:rsid w:val="009A53BC"/>
    <w:rsid w:val="009B0113"/>
    <w:rsid w:val="009B1676"/>
    <w:rsid w:val="009B425E"/>
    <w:rsid w:val="009C42AC"/>
    <w:rsid w:val="009C442F"/>
    <w:rsid w:val="009C4EAC"/>
    <w:rsid w:val="009C5069"/>
    <w:rsid w:val="009C5FEE"/>
    <w:rsid w:val="009C6680"/>
    <w:rsid w:val="009D119B"/>
    <w:rsid w:val="009D245B"/>
    <w:rsid w:val="009D5325"/>
    <w:rsid w:val="009D53DD"/>
    <w:rsid w:val="009E54A6"/>
    <w:rsid w:val="009E6670"/>
    <w:rsid w:val="00A07206"/>
    <w:rsid w:val="00A212C5"/>
    <w:rsid w:val="00A27618"/>
    <w:rsid w:val="00A322A0"/>
    <w:rsid w:val="00A35790"/>
    <w:rsid w:val="00A36939"/>
    <w:rsid w:val="00A37B3D"/>
    <w:rsid w:val="00A452A8"/>
    <w:rsid w:val="00A51976"/>
    <w:rsid w:val="00A54268"/>
    <w:rsid w:val="00A60CDE"/>
    <w:rsid w:val="00A620F4"/>
    <w:rsid w:val="00A65B37"/>
    <w:rsid w:val="00A8225E"/>
    <w:rsid w:val="00A83219"/>
    <w:rsid w:val="00A92F59"/>
    <w:rsid w:val="00AB28AE"/>
    <w:rsid w:val="00AB69BF"/>
    <w:rsid w:val="00AD0038"/>
    <w:rsid w:val="00AD6593"/>
    <w:rsid w:val="00AE0F47"/>
    <w:rsid w:val="00AE12C6"/>
    <w:rsid w:val="00AE4FFE"/>
    <w:rsid w:val="00AE7E0A"/>
    <w:rsid w:val="00AF1F45"/>
    <w:rsid w:val="00AF3F75"/>
    <w:rsid w:val="00AF5B3A"/>
    <w:rsid w:val="00B20C89"/>
    <w:rsid w:val="00B24285"/>
    <w:rsid w:val="00B253F2"/>
    <w:rsid w:val="00B40CA0"/>
    <w:rsid w:val="00B45FCA"/>
    <w:rsid w:val="00B5142B"/>
    <w:rsid w:val="00B514F8"/>
    <w:rsid w:val="00B542BE"/>
    <w:rsid w:val="00B54AAA"/>
    <w:rsid w:val="00B55F84"/>
    <w:rsid w:val="00B63172"/>
    <w:rsid w:val="00B7111A"/>
    <w:rsid w:val="00B730D2"/>
    <w:rsid w:val="00B916D2"/>
    <w:rsid w:val="00B9425D"/>
    <w:rsid w:val="00B968FE"/>
    <w:rsid w:val="00B9699B"/>
    <w:rsid w:val="00BB4AF8"/>
    <w:rsid w:val="00BD1A29"/>
    <w:rsid w:val="00BD297E"/>
    <w:rsid w:val="00BD4165"/>
    <w:rsid w:val="00BE069B"/>
    <w:rsid w:val="00C04DE7"/>
    <w:rsid w:val="00C21AD4"/>
    <w:rsid w:val="00C27E8D"/>
    <w:rsid w:val="00C31B62"/>
    <w:rsid w:val="00C34E3B"/>
    <w:rsid w:val="00C44A22"/>
    <w:rsid w:val="00C4571C"/>
    <w:rsid w:val="00C509FD"/>
    <w:rsid w:val="00C546BC"/>
    <w:rsid w:val="00C55D9A"/>
    <w:rsid w:val="00C57638"/>
    <w:rsid w:val="00C81E7B"/>
    <w:rsid w:val="00C837EF"/>
    <w:rsid w:val="00C83EF6"/>
    <w:rsid w:val="00C9160F"/>
    <w:rsid w:val="00C9182D"/>
    <w:rsid w:val="00C94E92"/>
    <w:rsid w:val="00CB0E22"/>
    <w:rsid w:val="00CC2D82"/>
    <w:rsid w:val="00CD6A6E"/>
    <w:rsid w:val="00CE4F3F"/>
    <w:rsid w:val="00D44871"/>
    <w:rsid w:val="00D518EB"/>
    <w:rsid w:val="00D53548"/>
    <w:rsid w:val="00D60668"/>
    <w:rsid w:val="00D62B8B"/>
    <w:rsid w:val="00D93446"/>
    <w:rsid w:val="00D93B88"/>
    <w:rsid w:val="00D94350"/>
    <w:rsid w:val="00D958EB"/>
    <w:rsid w:val="00D97D1D"/>
    <w:rsid w:val="00DA1C20"/>
    <w:rsid w:val="00DA2A88"/>
    <w:rsid w:val="00DC66D1"/>
    <w:rsid w:val="00DD1072"/>
    <w:rsid w:val="00DE5034"/>
    <w:rsid w:val="00DE5F3F"/>
    <w:rsid w:val="00DF33D3"/>
    <w:rsid w:val="00DF4B84"/>
    <w:rsid w:val="00DF77A9"/>
    <w:rsid w:val="00E01BBB"/>
    <w:rsid w:val="00E036A9"/>
    <w:rsid w:val="00E062DD"/>
    <w:rsid w:val="00E268B9"/>
    <w:rsid w:val="00E27A9D"/>
    <w:rsid w:val="00E45773"/>
    <w:rsid w:val="00E67782"/>
    <w:rsid w:val="00E76CA7"/>
    <w:rsid w:val="00E93CE5"/>
    <w:rsid w:val="00EB7261"/>
    <w:rsid w:val="00EC2283"/>
    <w:rsid w:val="00ED1DE5"/>
    <w:rsid w:val="00ED60C5"/>
    <w:rsid w:val="00ED6F64"/>
    <w:rsid w:val="00ED7A0B"/>
    <w:rsid w:val="00F016A8"/>
    <w:rsid w:val="00F201C1"/>
    <w:rsid w:val="00F20A61"/>
    <w:rsid w:val="00F22ABE"/>
    <w:rsid w:val="00F27116"/>
    <w:rsid w:val="00F374F2"/>
    <w:rsid w:val="00F50622"/>
    <w:rsid w:val="00F836D0"/>
    <w:rsid w:val="00F908AE"/>
    <w:rsid w:val="00FB57A6"/>
    <w:rsid w:val="00FB5AD5"/>
    <w:rsid w:val="00FC10C7"/>
    <w:rsid w:val="00FC7421"/>
    <w:rsid w:val="00FC7C67"/>
    <w:rsid w:val="00FD3757"/>
    <w:rsid w:val="00FD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268"/>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0AB6"/>
    <w:pPr>
      <w:tabs>
        <w:tab w:val="center" w:pos="4680"/>
        <w:tab w:val="right" w:pos="9360"/>
      </w:tabs>
    </w:pPr>
  </w:style>
  <w:style w:type="character" w:customStyle="1" w:styleId="HeaderChar">
    <w:name w:val="Header Char"/>
    <w:link w:val="Header"/>
    <w:uiPriority w:val="99"/>
    <w:rsid w:val="001E0AB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E0AB6"/>
    <w:pPr>
      <w:tabs>
        <w:tab w:val="center" w:pos="4680"/>
        <w:tab w:val="right" w:pos="9360"/>
      </w:tabs>
    </w:pPr>
  </w:style>
  <w:style w:type="character" w:customStyle="1" w:styleId="FooterChar">
    <w:name w:val="Footer Char"/>
    <w:link w:val="Footer"/>
    <w:uiPriority w:val="99"/>
    <w:rsid w:val="001E0AB6"/>
    <w:rPr>
      <w:rFonts w:ascii="Courier New" w:eastAsia="Times New Roman" w:hAnsi="Courier New" w:cs="Courier New"/>
      <w:color w:val="000000"/>
      <w:sz w:val="24"/>
      <w:szCs w:val="24"/>
      <w:lang w:val="vi-VN" w:eastAsia="vi-VN"/>
    </w:rPr>
  </w:style>
  <w:style w:type="character" w:customStyle="1" w:styleId="BodyTextChar1">
    <w:name w:val="Body Text Char1"/>
    <w:link w:val="BodyText"/>
    <w:uiPriority w:val="99"/>
    <w:rsid w:val="008F0347"/>
    <w:rPr>
      <w:sz w:val="26"/>
      <w:szCs w:val="26"/>
      <w:shd w:val="clear" w:color="auto" w:fill="FFFFFF"/>
    </w:rPr>
  </w:style>
  <w:style w:type="paragraph" w:styleId="BodyText">
    <w:name w:val="Body Text"/>
    <w:basedOn w:val="Normal"/>
    <w:link w:val="BodyTextChar1"/>
    <w:uiPriority w:val="99"/>
    <w:rsid w:val="008F0347"/>
    <w:pPr>
      <w:shd w:val="clear" w:color="auto" w:fill="FFFFFF"/>
      <w:spacing w:after="80" w:line="276" w:lineRule="auto"/>
      <w:ind w:firstLine="400"/>
    </w:pPr>
    <w:rPr>
      <w:rFonts w:ascii="Calibri" w:eastAsia="Calibri" w:hAnsi="Calibri" w:cs="Times New Roman"/>
      <w:color w:val="auto"/>
      <w:sz w:val="26"/>
      <w:szCs w:val="26"/>
    </w:rPr>
  </w:style>
  <w:style w:type="character" w:customStyle="1" w:styleId="BodyTextChar">
    <w:name w:val="Body Text Char"/>
    <w:uiPriority w:val="99"/>
    <w:semiHidden/>
    <w:rsid w:val="008F0347"/>
    <w:rPr>
      <w:rFonts w:ascii="Courier New" w:eastAsia="Times New Roman" w:hAnsi="Courier New" w:cs="Courier New"/>
      <w:color w:val="000000"/>
      <w:sz w:val="24"/>
      <w:szCs w:val="24"/>
    </w:rPr>
  </w:style>
  <w:style w:type="paragraph" w:styleId="BodyText2">
    <w:name w:val="Body Text 2"/>
    <w:basedOn w:val="Normal"/>
    <w:link w:val="BodyText2Char"/>
    <w:rsid w:val="000A61B9"/>
    <w:pPr>
      <w:widowControl/>
      <w:spacing w:after="120" w:line="480" w:lineRule="auto"/>
    </w:pPr>
    <w:rPr>
      <w:rFonts w:ascii="Times New Roman" w:hAnsi="Times New Roman" w:cs="Times New Roman"/>
      <w:color w:val="auto"/>
      <w:sz w:val="28"/>
      <w:szCs w:val="28"/>
      <w:lang w:val="en-US" w:eastAsia="en-US"/>
    </w:rPr>
  </w:style>
  <w:style w:type="character" w:customStyle="1" w:styleId="BodyText2Char">
    <w:name w:val="Body Text 2 Char"/>
    <w:link w:val="BodyText2"/>
    <w:rsid w:val="000A61B9"/>
    <w:rPr>
      <w:rFonts w:ascii="Times New Roman" w:eastAsia="Times New Roman" w:hAnsi="Times New Roman"/>
      <w:sz w:val="28"/>
      <w:szCs w:val="28"/>
      <w:lang w:val="en-US" w:eastAsia="en-US"/>
    </w:rPr>
  </w:style>
  <w:style w:type="paragraph" w:styleId="BodyText3">
    <w:name w:val="Body Text 3"/>
    <w:basedOn w:val="Normal"/>
    <w:link w:val="BodyText3Char"/>
    <w:rsid w:val="000A61B9"/>
    <w:pPr>
      <w:widowControl/>
      <w:spacing w:after="120"/>
    </w:pPr>
    <w:rPr>
      <w:rFonts w:ascii="Times New Roman" w:hAnsi="Times New Roman" w:cs="Times New Roman"/>
      <w:color w:val="auto"/>
      <w:sz w:val="16"/>
      <w:szCs w:val="16"/>
      <w:lang w:val="en-US" w:eastAsia="en-US"/>
    </w:rPr>
  </w:style>
  <w:style w:type="character" w:customStyle="1" w:styleId="BodyText3Char">
    <w:name w:val="Body Text 3 Char"/>
    <w:link w:val="BodyText3"/>
    <w:rsid w:val="000A61B9"/>
    <w:rPr>
      <w:rFonts w:ascii="Times New Roman" w:eastAsia="Times New Roman" w:hAnsi="Times New Roman"/>
      <w:sz w:val="16"/>
      <w:szCs w:val="16"/>
      <w:lang w:val="en-US" w:eastAsia="en-US"/>
    </w:rPr>
  </w:style>
  <w:style w:type="paragraph" w:styleId="FootnoteText">
    <w:name w:val="footnote text"/>
    <w:basedOn w:val="Normal"/>
    <w:link w:val="FootnoteTextChar"/>
    <w:uiPriority w:val="99"/>
    <w:semiHidden/>
    <w:unhideWhenUsed/>
    <w:rsid w:val="00285984"/>
    <w:pPr>
      <w:widowControl/>
    </w:pPr>
    <w:rPr>
      <w:rFonts w:ascii=".VnTime" w:hAnsi=".VnTime" w:cs="Times New Roman"/>
      <w:color w:val="auto"/>
      <w:sz w:val="20"/>
      <w:szCs w:val="20"/>
      <w:lang w:eastAsia="en-US"/>
    </w:rPr>
  </w:style>
  <w:style w:type="character" w:customStyle="1" w:styleId="FootnoteTextChar">
    <w:name w:val="Footnote Text Char"/>
    <w:link w:val="FootnoteText"/>
    <w:uiPriority w:val="99"/>
    <w:semiHidden/>
    <w:rsid w:val="00285984"/>
    <w:rPr>
      <w:rFonts w:ascii=".VnTime" w:eastAsia="Times New Roman" w:hAnsi=".VnTime"/>
      <w:lang w:eastAsia="en-US"/>
    </w:rPr>
  </w:style>
  <w:style w:type="character" w:styleId="FootnoteReference">
    <w:name w:val="footnote reference"/>
    <w:uiPriority w:val="99"/>
    <w:semiHidden/>
    <w:unhideWhenUsed/>
    <w:rsid w:val="00285984"/>
    <w:rPr>
      <w:vertAlign w:val="superscript"/>
    </w:rPr>
  </w:style>
  <w:style w:type="character" w:customStyle="1" w:styleId="fontstyle01">
    <w:name w:val="fontstyle01"/>
    <w:rsid w:val="00F836D0"/>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268"/>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0AB6"/>
    <w:pPr>
      <w:tabs>
        <w:tab w:val="center" w:pos="4680"/>
        <w:tab w:val="right" w:pos="9360"/>
      </w:tabs>
    </w:pPr>
  </w:style>
  <w:style w:type="character" w:customStyle="1" w:styleId="HeaderChar">
    <w:name w:val="Header Char"/>
    <w:link w:val="Header"/>
    <w:uiPriority w:val="99"/>
    <w:rsid w:val="001E0AB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E0AB6"/>
    <w:pPr>
      <w:tabs>
        <w:tab w:val="center" w:pos="4680"/>
        <w:tab w:val="right" w:pos="9360"/>
      </w:tabs>
    </w:pPr>
  </w:style>
  <w:style w:type="character" w:customStyle="1" w:styleId="FooterChar">
    <w:name w:val="Footer Char"/>
    <w:link w:val="Footer"/>
    <w:uiPriority w:val="99"/>
    <w:rsid w:val="001E0AB6"/>
    <w:rPr>
      <w:rFonts w:ascii="Courier New" w:eastAsia="Times New Roman" w:hAnsi="Courier New" w:cs="Courier New"/>
      <w:color w:val="000000"/>
      <w:sz w:val="24"/>
      <w:szCs w:val="24"/>
      <w:lang w:val="vi-VN" w:eastAsia="vi-VN"/>
    </w:rPr>
  </w:style>
  <w:style w:type="character" w:customStyle="1" w:styleId="BodyTextChar1">
    <w:name w:val="Body Text Char1"/>
    <w:link w:val="BodyText"/>
    <w:uiPriority w:val="99"/>
    <w:rsid w:val="008F0347"/>
    <w:rPr>
      <w:sz w:val="26"/>
      <w:szCs w:val="26"/>
      <w:shd w:val="clear" w:color="auto" w:fill="FFFFFF"/>
    </w:rPr>
  </w:style>
  <w:style w:type="paragraph" w:styleId="BodyText">
    <w:name w:val="Body Text"/>
    <w:basedOn w:val="Normal"/>
    <w:link w:val="BodyTextChar1"/>
    <w:uiPriority w:val="99"/>
    <w:rsid w:val="008F0347"/>
    <w:pPr>
      <w:shd w:val="clear" w:color="auto" w:fill="FFFFFF"/>
      <w:spacing w:after="80" w:line="276" w:lineRule="auto"/>
      <w:ind w:firstLine="400"/>
    </w:pPr>
    <w:rPr>
      <w:rFonts w:ascii="Calibri" w:eastAsia="Calibri" w:hAnsi="Calibri" w:cs="Times New Roman"/>
      <w:color w:val="auto"/>
      <w:sz w:val="26"/>
      <w:szCs w:val="26"/>
    </w:rPr>
  </w:style>
  <w:style w:type="character" w:customStyle="1" w:styleId="BodyTextChar">
    <w:name w:val="Body Text Char"/>
    <w:uiPriority w:val="99"/>
    <w:semiHidden/>
    <w:rsid w:val="008F0347"/>
    <w:rPr>
      <w:rFonts w:ascii="Courier New" w:eastAsia="Times New Roman" w:hAnsi="Courier New" w:cs="Courier New"/>
      <w:color w:val="000000"/>
      <w:sz w:val="24"/>
      <w:szCs w:val="24"/>
    </w:rPr>
  </w:style>
  <w:style w:type="paragraph" w:styleId="BodyText2">
    <w:name w:val="Body Text 2"/>
    <w:basedOn w:val="Normal"/>
    <w:link w:val="BodyText2Char"/>
    <w:rsid w:val="000A61B9"/>
    <w:pPr>
      <w:widowControl/>
      <w:spacing w:after="120" w:line="480" w:lineRule="auto"/>
    </w:pPr>
    <w:rPr>
      <w:rFonts w:ascii="Times New Roman" w:hAnsi="Times New Roman" w:cs="Times New Roman"/>
      <w:color w:val="auto"/>
      <w:sz w:val="28"/>
      <w:szCs w:val="28"/>
      <w:lang w:val="en-US" w:eastAsia="en-US"/>
    </w:rPr>
  </w:style>
  <w:style w:type="character" w:customStyle="1" w:styleId="BodyText2Char">
    <w:name w:val="Body Text 2 Char"/>
    <w:link w:val="BodyText2"/>
    <w:rsid w:val="000A61B9"/>
    <w:rPr>
      <w:rFonts w:ascii="Times New Roman" w:eastAsia="Times New Roman" w:hAnsi="Times New Roman"/>
      <w:sz w:val="28"/>
      <w:szCs w:val="28"/>
      <w:lang w:val="en-US" w:eastAsia="en-US"/>
    </w:rPr>
  </w:style>
  <w:style w:type="paragraph" w:styleId="BodyText3">
    <w:name w:val="Body Text 3"/>
    <w:basedOn w:val="Normal"/>
    <w:link w:val="BodyText3Char"/>
    <w:rsid w:val="000A61B9"/>
    <w:pPr>
      <w:widowControl/>
      <w:spacing w:after="120"/>
    </w:pPr>
    <w:rPr>
      <w:rFonts w:ascii="Times New Roman" w:hAnsi="Times New Roman" w:cs="Times New Roman"/>
      <w:color w:val="auto"/>
      <w:sz w:val="16"/>
      <w:szCs w:val="16"/>
      <w:lang w:val="en-US" w:eastAsia="en-US"/>
    </w:rPr>
  </w:style>
  <w:style w:type="character" w:customStyle="1" w:styleId="BodyText3Char">
    <w:name w:val="Body Text 3 Char"/>
    <w:link w:val="BodyText3"/>
    <w:rsid w:val="000A61B9"/>
    <w:rPr>
      <w:rFonts w:ascii="Times New Roman" w:eastAsia="Times New Roman" w:hAnsi="Times New Roman"/>
      <w:sz w:val="16"/>
      <w:szCs w:val="16"/>
      <w:lang w:val="en-US" w:eastAsia="en-US"/>
    </w:rPr>
  </w:style>
  <w:style w:type="paragraph" w:styleId="FootnoteText">
    <w:name w:val="footnote text"/>
    <w:basedOn w:val="Normal"/>
    <w:link w:val="FootnoteTextChar"/>
    <w:uiPriority w:val="99"/>
    <w:semiHidden/>
    <w:unhideWhenUsed/>
    <w:rsid w:val="00285984"/>
    <w:pPr>
      <w:widowControl/>
    </w:pPr>
    <w:rPr>
      <w:rFonts w:ascii=".VnTime" w:hAnsi=".VnTime" w:cs="Times New Roman"/>
      <w:color w:val="auto"/>
      <w:sz w:val="20"/>
      <w:szCs w:val="20"/>
      <w:lang w:eastAsia="en-US"/>
    </w:rPr>
  </w:style>
  <w:style w:type="character" w:customStyle="1" w:styleId="FootnoteTextChar">
    <w:name w:val="Footnote Text Char"/>
    <w:link w:val="FootnoteText"/>
    <w:uiPriority w:val="99"/>
    <w:semiHidden/>
    <w:rsid w:val="00285984"/>
    <w:rPr>
      <w:rFonts w:ascii=".VnTime" w:eastAsia="Times New Roman" w:hAnsi=".VnTime"/>
      <w:lang w:eastAsia="en-US"/>
    </w:rPr>
  </w:style>
  <w:style w:type="character" w:styleId="FootnoteReference">
    <w:name w:val="footnote reference"/>
    <w:uiPriority w:val="99"/>
    <w:semiHidden/>
    <w:unhideWhenUsed/>
    <w:rsid w:val="00285984"/>
    <w:rPr>
      <w:vertAlign w:val="superscript"/>
    </w:rPr>
  </w:style>
  <w:style w:type="character" w:customStyle="1" w:styleId="fontstyle01">
    <w:name w:val="fontstyle01"/>
    <w:rsid w:val="00F836D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539069">
      <w:bodyDiv w:val="1"/>
      <w:marLeft w:val="0"/>
      <w:marRight w:val="0"/>
      <w:marTop w:val="0"/>
      <w:marBottom w:val="0"/>
      <w:divBdr>
        <w:top w:val="none" w:sz="0" w:space="0" w:color="auto"/>
        <w:left w:val="none" w:sz="0" w:space="0" w:color="auto"/>
        <w:bottom w:val="none" w:sz="0" w:space="0" w:color="auto"/>
        <w:right w:val="none" w:sz="0" w:space="0" w:color="auto"/>
      </w:divBdr>
    </w:div>
    <w:div w:id="12552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8A25B-226C-4813-B8A8-1F223381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DOTRONGKHAM_SXD</cp:lastModifiedBy>
  <cp:revision>5</cp:revision>
  <dcterms:created xsi:type="dcterms:W3CDTF">2025-12-22T07:29:00Z</dcterms:created>
  <dcterms:modified xsi:type="dcterms:W3CDTF">2025-12-23T02:08:00Z</dcterms:modified>
</cp:coreProperties>
</file>